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PATVIRTINTA:</w:t>
      </w:r>
    </w:p>
    <w:p w14:paraId="4A28BD56"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Viešojo pirkimo komisijos</w:t>
      </w:r>
    </w:p>
    <w:p w14:paraId="17F46E67"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202___ m. ________ __ d. protokolu</w:t>
      </w:r>
    </w:p>
    <w:p w14:paraId="173C226A" w14:textId="77777777" w:rsidR="00205AB1" w:rsidRPr="00D97BF6" w:rsidRDefault="00205AB1" w:rsidP="00D97BF6">
      <w:pPr>
        <w:pStyle w:val="Heading"/>
        <w:rPr>
          <w:rFonts w:cs="Times New Roman"/>
          <w:lang w:val="lt-LT"/>
        </w:rPr>
      </w:pPr>
    </w:p>
    <w:p w14:paraId="7900EA70" w14:textId="77777777" w:rsidR="00205AB1" w:rsidRPr="00D97BF6" w:rsidRDefault="00205AB1" w:rsidP="00D97BF6">
      <w:pPr>
        <w:pStyle w:val="Body2"/>
        <w:jc w:val="left"/>
        <w:rPr>
          <w:rFonts w:cs="Times New Roman"/>
          <w:color w:val="000000" w:themeColor="text1"/>
          <w:lang w:val="lt-LT"/>
        </w:rPr>
      </w:pPr>
    </w:p>
    <w:p w14:paraId="17539C85" w14:textId="77777777" w:rsidR="00205AB1" w:rsidRPr="00D97BF6" w:rsidRDefault="00205AB1" w:rsidP="00684209">
      <w:pPr>
        <w:pStyle w:val="Heading"/>
        <w:jc w:val="center"/>
        <w:rPr>
          <w:rFonts w:cs="Times New Roman"/>
          <w:color w:val="000000" w:themeColor="text1"/>
          <w:lang w:val="lt-LT"/>
        </w:rPr>
      </w:pPr>
      <w:r w:rsidRPr="00D97BF6">
        <w:rPr>
          <w:rFonts w:cs="Times New Roman"/>
          <w:color w:val="000000" w:themeColor="text1"/>
          <w:lang w:val="lt-LT"/>
        </w:rPr>
        <w:t>Atviras konkursas (tarptautinis)</w:t>
      </w:r>
    </w:p>
    <w:p w14:paraId="7DA85E20" w14:textId="77777777" w:rsidR="00205AB1" w:rsidRPr="00D97BF6" w:rsidRDefault="00205AB1" w:rsidP="00D97BF6">
      <w:pPr>
        <w:pStyle w:val="Heading"/>
        <w:rPr>
          <w:rFonts w:cs="Times New Roman"/>
          <w:color w:val="000000" w:themeColor="text1"/>
          <w:lang w:val="lt-LT"/>
        </w:rPr>
      </w:pPr>
    </w:p>
    <w:p w14:paraId="06EC2B2A" w14:textId="77777777" w:rsidR="00227C10" w:rsidRPr="00227C10" w:rsidRDefault="00227C10" w:rsidP="00227C1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567" w:right="567" w:firstLine="720"/>
        <w:jc w:val="center"/>
        <w:textAlignment w:val="baseline"/>
        <w:rPr>
          <w:rFonts w:eastAsia="Times New Roman"/>
          <w:b/>
          <w:bCs/>
          <w:strike/>
          <w:kern w:val="3"/>
          <w:bdr w:val="none" w:sz="0" w:space="0" w:color="auto"/>
          <w:lang w:val="lt-LT"/>
        </w:rPr>
      </w:pPr>
      <w:bookmarkStart w:id="0" w:name="_Hlk156480466"/>
      <w:bookmarkStart w:id="1" w:name="_Hlk156479907"/>
      <w:r w:rsidRPr="00227C10">
        <w:rPr>
          <w:rFonts w:eastAsia="Times New Roman"/>
          <w:b/>
          <w:bCs/>
          <w:color w:val="00000A"/>
          <w:kern w:val="3"/>
          <w:bdr w:val="none" w:sz="0" w:space="0" w:color="auto"/>
          <w:lang w:val="lt-LT"/>
        </w:rPr>
        <w:t>SAVIŽUDYBIŲ ATVEJŲ TYRĖJO (KORONERIO) TYRIMO ATLIKIMAS: PARENGIAMA ATVEJŲ ANALIZĖ IR REKOMENDACIJOS</w:t>
      </w:r>
      <w:bookmarkEnd w:id="0"/>
    </w:p>
    <w:bookmarkEnd w:id="1"/>
    <w:p w14:paraId="50A1B36E" w14:textId="77777777" w:rsidR="001125E3" w:rsidRPr="00D97BF6" w:rsidRDefault="001125E3" w:rsidP="00D97BF6">
      <w:pPr>
        <w:pStyle w:val="Body2"/>
        <w:jc w:val="left"/>
        <w:rPr>
          <w:rFonts w:cs="Times New Roman"/>
          <w:lang w:val="lt-LT"/>
        </w:rPr>
      </w:pPr>
    </w:p>
    <w:p w14:paraId="34BF2198" w14:textId="047B5BA6" w:rsidR="00336336" w:rsidRPr="00113CC4" w:rsidRDefault="00205AB1" w:rsidP="00F245A5">
      <w:pPr>
        <w:pStyle w:val="Sraopastraipa"/>
        <w:spacing w:after="0" w:line="20" w:lineRule="atLeast"/>
        <w:ind w:left="567"/>
        <w:rPr>
          <w:rFonts w:ascii="Times New Roman" w:eastAsiaTheme="minorEastAsia" w:hAnsi="Times New Roman" w:cs="Times New Roman"/>
          <w:sz w:val="22"/>
          <w:szCs w:val="22"/>
          <w:lang w:val="lt-LT" w:eastAsia="lt-LT"/>
        </w:rPr>
      </w:pPr>
      <w:r w:rsidRPr="00D97BF6">
        <w:rPr>
          <w:rFonts w:ascii="Times New Roman" w:hAnsi="Times New Roman" w:cs="Times New Roman"/>
          <w:sz w:val="22"/>
          <w:szCs w:val="22"/>
          <w:lang w:val="lt-LT"/>
        </w:rPr>
        <w:tab/>
        <w:t>1. BENDROSIOS NUOSTATOS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113CC4">
        <w:rPr>
          <w:rFonts w:ascii="Times New Roman" w:hAnsi="Times New Roman" w:cs="Times New Roman"/>
          <w:sz w:val="22"/>
          <w:szCs w:val="22"/>
          <w:lang w:val="lt-LT"/>
        </w:rPr>
        <w:tab/>
      </w:r>
      <w:r w:rsidR="00336336" w:rsidRPr="00113CC4">
        <w:rPr>
          <w:rFonts w:ascii="Times New Roman" w:eastAsiaTheme="minorEastAsia" w:hAnsi="Times New Roman" w:cs="Times New Roman"/>
          <w:sz w:val="22"/>
          <w:szCs w:val="22"/>
          <w:lang w:val="lt-LT" w:eastAsia="lt-LT"/>
        </w:rPr>
        <w:t xml:space="preserve">Perkančioji organizacija – </w:t>
      </w:r>
      <w:r w:rsidR="00336336" w:rsidRPr="00113CC4">
        <w:rPr>
          <w:rFonts w:ascii="Times New Roman" w:hAnsi="Times New Roman" w:cs="Times New Roman"/>
          <w:sz w:val="22"/>
          <w:szCs w:val="22"/>
          <w:lang w:val="lt-LT"/>
        </w:rPr>
        <w:t xml:space="preserve">Higienos institutas, juridinio asmens kodas 111958286, adresas Studentų g. 45A, Vilnius. </w:t>
      </w:r>
      <w:r w:rsidR="00113CC4" w:rsidRPr="00113CC4">
        <w:rPr>
          <w:rFonts w:ascii="Times New Roman" w:hAnsi="Times New Roman" w:cs="Times New Roman"/>
          <w:sz w:val="22"/>
          <w:szCs w:val="22"/>
          <w:lang w:val="lt-LT"/>
        </w:rPr>
        <w:t xml:space="preserve">  </w:t>
      </w:r>
      <w:r w:rsidR="00336336" w:rsidRPr="00113CC4">
        <w:rPr>
          <w:rFonts w:ascii="Times New Roman" w:hAnsi="Times New Roman" w:cs="Times New Roman"/>
          <w:sz w:val="22"/>
          <w:szCs w:val="22"/>
          <w:lang w:val="lt-LT"/>
        </w:rPr>
        <w:t>Perkančioji organizacija nėra PVM mokėtoja</w:t>
      </w:r>
      <w:r w:rsidR="00336336" w:rsidRPr="00113CC4">
        <w:rPr>
          <w:rFonts w:ascii="Times New Roman" w:eastAsia="Calibri" w:hAnsi="Times New Roman" w:cs="Times New Roman"/>
          <w:sz w:val="22"/>
          <w:szCs w:val="22"/>
          <w:lang w:val="lt-LT" w:eastAsia="lt-LT"/>
        </w:rPr>
        <w:t>.</w:t>
      </w:r>
      <w:r w:rsidR="00F245A5" w:rsidRPr="00113CC4">
        <w:rPr>
          <w:rFonts w:ascii="Times New Roman" w:eastAsia="Calibri" w:hAnsi="Times New Roman" w:cs="Times New Roman"/>
          <w:sz w:val="22"/>
          <w:szCs w:val="22"/>
          <w:lang w:val="lt-LT" w:eastAsia="lt-LT"/>
        </w:rPr>
        <w:t xml:space="preserve"> </w:t>
      </w:r>
      <w:r w:rsidR="00336336" w:rsidRPr="00113CC4">
        <w:rPr>
          <w:rFonts w:ascii="Times New Roman" w:eastAsiaTheme="minorEastAsia" w:hAnsi="Times New Roman" w:cs="Times New Roman"/>
          <w:color w:val="000000" w:themeColor="text1"/>
          <w:sz w:val="22"/>
          <w:szCs w:val="22"/>
          <w:lang w:val="lt-LT" w:eastAsia="lt-LT"/>
        </w:rPr>
        <w:t xml:space="preserve">Pirkimas neatliekamas naudojantis centralizuotų pirkimų katalogu, nes </w:t>
      </w:r>
      <w:r w:rsidR="00336336" w:rsidRPr="00113CC4">
        <w:rPr>
          <w:rFonts w:ascii="Times New Roman" w:eastAsia="Calibri" w:hAnsi="Times New Roman" w:cs="Times New Roman"/>
          <w:sz w:val="22"/>
          <w:szCs w:val="22"/>
          <w:lang w:val="lt-LT" w:eastAsia="lt-LT"/>
        </w:rPr>
        <w:t>pirkimo objektą sudarančios prekės ir paslaugos nėra siūlomos CPO LT kataloge</w:t>
      </w:r>
      <w:r w:rsidR="00336336" w:rsidRPr="00113CC4">
        <w:rPr>
          <w:rFonts w:ascii="Times New Roman" w:eastAsiaTheme="minorEastAsia" w:hAnsi="Times New Roman" w:cs="Times New Roman"/>
          <w:color w:val="000000" w:themeColor="text1"/>
          <w:sz w:val="22"/>
          <w:szCs w:val="22"/>
          <w:lang w:val="lt-LT" w:eastAsia="lt-LT"/>
        </w:rPr>
        <w:t xml:space="preserve">. </w:t>
      </w:r>
    </w:p>
    <w:p w14:paraId="237883E9" w14:textId="77777777" w:rsidR="0033633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imes New Roman"/>
          <w:sz w:val="22"/>
          <w:szCs w:val="22"/>
          <w:bdr w:val="none" w:sz="0" w:space="0" w:color="auto"/>
          <w:lang w:val="lt-LT" w:eastAsia="lt-LT"/>
        </w:rPr>
        <w:t>Perkančioji organizacija nerezervuoja teisės dalyvauti pirkime.</w:t>
      </w:r>
    </w:p>
    <w:p w14:paraId="37F825B8" w14:textId="77777777" w:rsidR="00D97BF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Stebėtojai dalyvauti Komisijos posėdžiuose nėra kviečiami.</w:t>
      </w:r>
    </w:p>
    <w:p w14:paraId="108F588C" w14:textId="77777777" w:rsidR="00D97BF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D97BF6">
        <w:rPr>
          <w:rFonts w:eastAsiaTheme="minorEastAsia"/>
          <w:b/>
          <w:bCs/>
          <w:sz w:val="22"/>
          <w:szCs w:val="22"/>
          <w:bdr w:val="none" w:sz="0" w:space="0" w:color="auto"/>
          <w:lang w:val="lt-LT" w:eastAsia="lt-LT"/>
        </w:rPr>
        <w:t xml:space="preserve">4.4.3. </w:t>
      </w:r>
      <w:r w:rsidRPr="00D97BF6">
        <w:rPr>
          <w:rFonts w:eastAsiaTheme="minorEastAsia"/>
          <w:sz w:val="22"/>
          <w:szCs w:val="22"/>
          <w:bdr w:val="none" w:sz="0" w:space="0" w:color="auto"/>
          <w:lang w:val="lt-LT" w:eastAsia="lt-LT"/>
        </w:rPr>
        <w:t xml:space="preserve">punktu, kai perkamos </w:t>
      </w:r>
      <w:r w:rsidRPr="00D97BF6">
        <w:rPr>
          <w:rFonts w:eastAsiaTheme="minorEastAsia"/>
          <w:color w:val="000000"/>
          <w:sz w:val="22"/>
          <w:szCs w:val="22"/>
          <w:bdr w:val="none" w:sz="0" w:space="0" w:color="auto"/>
          <w:lang w:val="lt-LT" w:eastAsia="lt-LT"/>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Pr="00D97BF6">
        <w:rPr>
          <w:sz w:val="22"/>
          <w:szCs w:val="22"/>
          <w:lang w:val="lt-LT"/>
        </w:rPr>
        <w:t>Aplinkos apaugos kriterijai nustatyti sutarties projekto 13.1 punkte</w:t>
      </w:r>
      <w:r w:rsidR="00D97BF6" w:rsidRPr="00D97BF6">
        <w:rPr>
          <w:rFonts w:eastAsiaTheme="minorEastAsia"/>
          <w:sz w:val="22"/>
          <w:szCs w:val="22"/>
          <w:bdr w:val="none" w:sz="0" w:space="0" w:color="auto"/>
          <w:lang w:val="lt-LT" w:eastAsia="lt-LT"/>
        </w:rPr>
        <w:t>.</w:t>
      </w:r>
    </w:p>
    <w:p w14:paraId="3E57B321" w14:textId="458EC103" w:rsidR="0033633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D97BF6"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rPr>
        <w:t xml:space="preserve">Pirkime </w:t>
      </w:r>
      <w:r w:rsidRPr="00D97BF6">
        <w:rPr>
          <w:rFonts w:eastAsiaTheme="minorEastAsia"/>
          <w:sz w:val="22"/>
          <w:szCs w:val="22"/>
          <w:bdr w:val="none" w:sz="0" w:space="0" w:color="auto"/>
          <w:lang w:val="lt-LT" w:eastAsia="lt-LT"/>
        </w:rPr>
        <w:t>perkančioji organizacija</w:t>
      </w:r>
      <w:r w:rsidRPr="00D97BF6">
        <w:rPr>
          <w:rFonts w:eastAsiaTheme="minorEastAsia"/>
          <w:sz w:val="22"/>
          <w:szCs w:val="22"/>
          <w:bdr w:val="none" w:sz="0" w:space="0" w:color="auto"/>
          <w:lang w:val="lt-LT"/>
        </w:rPr>
        <w:t xml:space="preserve"> nenumato skelbti pranešimo dėl savanoriško </w:t>
      </w:r>
      <w:proofErr w:type="spellStart"/>
      <w:r w:rsidRPr="00D97BF6">
        <w:rPr>
          <w:rFonts w:eastAsiaTheme="minorEastAsia"/>
          <w:i/>
          <w:iCs/>
          <w:sz w:val="22"/>
          <w:szCs w:val="22"/>
          <w:bdr w:val="none" w:sz="0" w:space="0" w:color="auto"/>
          <w:lang w:val="lt-LT"/>
        </w:rPr>
        <w:t>ex</w:t>
      </w:r>
      <w:proofErr w:type="spellEnd"/>
      <w:r w:rsidRPr="00D97BF6">
        <w:rPr>
          <w:rFonts w:eastAsiaTheme="minorEastAsia"/>
          <w:i/>
          <w:iCs/>
          <w:sz w:val="22"/>
          <w:szCs w:val="22"/>
          <w:bdr w:val="none" w:sz="0" w:space="0" w:color="auto"/>
          <w:lang w:val="lt-LT"/>
        </w:rPr>
        <w:t xml:space="preserve"> ante</w:t>
      </w:r>
      <w:r w:rsidRPr="00D97BF6">
        <w:rPr>
          <w:rFonts w:eastAsiaTheme="minorEastAsia"/>
          <w:sz w:val="22"/>
          <w:szCs w:val="22"/>
          <w:bdr w:val="none" w:sz="0" w:space="0" w:color="auto"/>
          <w:lang w:val="lt-LT"/>
        </w:rPr>
        <w:t xml:space="preserve"> skaidrumo.</w:t>
      </w:r>
    </w:p>
    <w:p w14:paraId="51E2168B" w14:textId="07F548F9" w:rsidR="00336336" w:rsidRPr="00D97BF6"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 xml:space="preserve">Pirkime neleidžiama pateikti alternatyvių pasiūlymų. </w:t>
      </w:r>
    </w:p>
    <w:p w14:paraId="736B4518" w14:textId="40DE83B8" w:rsidR="000A0037" w:rsidRPr="00D97BF6"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D97BF6">
        <w:rPr>
          <w:rFonts w:eastAsiaTheme="minorEastAsia"/>
          <w:sz w:val="22"/>
          <w:szCs w:val="22"/>
          <w:bdr w:val="none" w:sz="0" w:space="0" w:color="auto"/>
          <w:lang w:val="lt-LT"/>
        </w:rPr>
        <w:t xml:space="preserve">1.8. Pirkimas vykdomas įgyvendinant </w:t>
      </w:r>
      <w:r w:rsidRPr="00D97BF6">
        <w:rPr>
          <w:rFonts w:eastAsia="Aptos"/>
          <w:color w:val="000000" w:themeColor="text1"/>
          <w:sz w:val="22"/>
          <w:szCs w:val="22"/>
          <w:bdr w:val="none" w:sz="0" w:space="0" w:color="auto"/>
          <w:shd w:val="clear" w:color="auto" w:fill="FFFFFF"/>
          <w:lang w:val="lt-LT"/>
        </w:rPr>
        <w:t xml:space="preserve">projektą „Psichikos sveikatos stiprinimas, </w:t>
      </w:r>
      <w:proofErr w:type="spellStart"/>
      <w:r w:rsidRPr="00D97BF6">
        <w:rPr>
          <w:rFonts w:eastAsia="Aptos"/>
          <w:color w:val="000000" w:themeColor="text1"/>
          <w:sz w:val="22"/>
          <w:szCs w:val="22"/>
          <w:bdr w:val="none" w:sz="0" w:space="0" w:color="auto"/>
          <w:shd w:val="clear" w:color="auto" w:fill="FFFFFF"/>
          <w:lang w:val="lt-LT"/>
        </w:rPr>
        <w:t>stigmatizavimo</w:t>
      </w:r>
      <w:proofErr w:type="spellEnd"/>
      <w:r w:rsidRPr="00D97BF6">
        <w:rPr>
          <w:rFonts w:eastAsia="Aptos"/>
          <w:color w:val="000000" w:themeColor="text1"/>
          <w:sz w:val="22"/>
          <w:szCs w:val="22"/>
          <w:bdr w:val="none" w:sz="0" w:space="0" w:color="auto"/>
          <w:shd w:val="clear" w:color="auto" w:fill="FFFFFF"/>
          <w:lang w:val="lt-LT"/>
        </w:rPr>
        <w:t xml:space="preserve"> mažinimas, savižudybių prevencija Vidurio ir Vakarų Lietuvos ir Sostinės regionuose“ Nr. </w:t>
      </w:r>
      <w:r w:rsidRPr="00D97BF6">
        <w:rPr>
          <w:rFonts w:eastAsia="Times New Roman"/>
          <w:color w:val="000000"/>
          <w:sz w:val="22"/>
          <w:szCs w:val="22"/>
          <w:bdr w:val="none" w:sz="0" w:space="0" w:color="auto"/>
          <w:lang w:val="lt-LT" w:eastAsia="ja-JP"/>
        </w:rPr>
        <w:t>09-025-P-0001</w:t>
      </w:r>
      <w:r w:rsidR="000A0037" w:rsidRPr="00D97BF6">
        <w:rPr>
          <w:rFonts w:eastAsia="Times New Roman"/>
          <w:color w:val="000000"/>
          <w:sz w:val="22"/>
          <w:szCs w:val="22"/>
          <w:bdr w:val="none" w:sz="0" w:space="0" w:color="auto"/>
          <w:lang w:val="lt-LT" w:eastAsia="ja-JP"/>
        </w:rPr>
        <w:t>.</w:t>
      </w:r>
    </w:p>
    <w:p w14:paraId="6AF684A1" w14:textId="2754CA00" w:rsidR="000A0037" w:rsidRPr="00D97BF6"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D97BF6">
        <w:rPr>
          <w:rFonts w:eastAsia="Times New Roman"/>
          <w:color w:val="000000"/>
          <w:sz w:val="22"/>
          <w:szCs w:val="22"/>
          <w:bdr w:val="none" w:sz="0" w:space="0" w:color="auto"/>
          <w:lang w:val="lt-LT" w:eastAsia="ja-JP"/>
        </w:rPr>
        <w:t xml:space="preserve">1.9. </w:t>
      </w:r>
      <w:r w:rsidRPr="00D97BF6">
        <w:rPr>
          <w:sz w:val="22"/>
          <w:szCs w:val="22"/>
          <w:lang w:val="lt-LT"/>
        </w:rPr>
        <w:t xml:space="preserve">Vadovaujantis VPĮ 27 straipsnio nuostatomis, CVP IS (adresu </w:t>
      </w:r>
      <w:hyperlink r:id="rId8">
        <w:r w:rsidRPr="00D97BF6">
          <w:rPr>
            <w:rStyle w:val="Hipersaitas"/>
            <w:sz w:val="22"/>
            <w:szCs w:val="22"/>
            <w:lang w:val="lt-LT"/>
          </w:rPr>
          <w:t>https://viesiejipirkimai.lt</w:t>
        </w:r>
      </w:hyperlink>
      <w:r w:rsidRPr="00D97BF6">
        <w:rPr>
          <w:sz w:val="22"/>
          <w:szCs w:val="22"/>
          <w:lang w:val="lt-LT"/>
        </w:rPr>
        <w:t xml:space="preserve">) buvo viešai skelbta išankstinė rinkos konsultacija (Nr. </w:t>
      </w:r>
      <w:r w:rsidR="009C4EBB" w:rsidRPr="009C4EBB">
        <w:rPr>
          <w:rFonts w:ascii="Roboto" w:hAnsi="Roboto"/>
          <w:color w:val="00241A"/>
          <w:sz w:val="21"/>
          <w:szCs w:val="21"/>
          <w:shd w:val="clear" w:color="auto" w:fill="FFFFFF"/>
          <w:lang w:val="lt-LT"/>
        </w:rPr>
        <w:t>6612994</w:t>
      </w:r>
      <w:r w:rsidRPr="00D97BF6">
        <w:rPr>
          <w:sz w:val="22"/>
          <w:szCs w:val="22"/>
          <w:lang w:val="lt-LT"/>
        </w:rPr>
        <w:t xml:space="preserve">). </w:t>
      </w:r>
    </w:p>
    <w:p w14:paraId="46969434" w14:textId="1F80B4E8" w:rsidR="006670DB" w:rsidRPr="00D97BF6" w:rsidRDefault="00454099" w:rsidP="00D97BF6">
      <w:pPr>
        <w:pStyle w:val="Body2"/>
        <w:jc w:val="left"/>
        <w:rPr>
          <w:rFonts w:cs="Times New Roman"/>
          <w:lang w:val="lt-LT"/>
        </w:rPr>
      </w:pPr>
      <w:r w:rsidRPr="00D97BF6">
        <w:rPr>
          <w:rFonts w:cs="Times New Roman"/>
          <w:lang w:val="lt-LT"/>
        </w:rPr>
        <w:t xml:space="preserve">             1.10. Sutarties maksimali trukmė iki </w:t>
      </w:r>
      <w:r w:rsidRPr="00D97BF6">
        <w:rPr>
          <w:rFonts w:cs="Times New Roman"/>
          <w:color w:val="222222"/>
          <w:shd w:val="clear" w:color="auto" w:fill="FFFFFF"/>
          <w:lang w:val="lt-LT"/>
        </w:rPr>
        <w:t>2028-12-01.</w:t>
      </w:r>
      <w:r w:rsidR="00284109" w:rsidRPr="00D97BF6">
        <w:rPr>
          <w:rFonts w:cs="Times New Roman"/>
          <w:color w:val="222222"/>
          <w:shd w:val="clear" w:color="auto" w:fill="FFFFFF"/>
          <w:lang w:val="lt-LT"/>
        </w:rPr>
        <w:t xml:space="preserve"> </w:t>
      </w:r>
    </w:p>
    <w:p w14:paraId="1837A1CB" w14:textId="5D9B774A" w:rsidR="007D4214" w:rsidRPr="00B10E8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D97BF6">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B10E8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B10E85" w:rsidRDefault="007F2398" w:rsidP="00D97BF6">
      <w:pPr>
        <w:pStyle w:val="Sraopastraipa"/>
        <w:tabs>
          <w:tab w:val="left" w:pos="993"/>
        </w:tabs>
        <w:spacing w:after="0" w:line="20" w:lineRule="atLeast"/>
        <w:ind w:left="0" w:firstLine="567"/>
        <w:rPr>
          <w:rFonts w:ascii="Times New Roman" w:eastAsia="Arial" w:hAnsi="Times New Roman" w:cs="Times New Roman"/>
          <w:color w:val="000000" w:themeColor="text1"/>
          <w:sz w:val="22"/>
          <w:szCs w:val="22"/>
          <w:lang w:val="lt-LT" w:eastAsia="lt-LT"/>
        </w:rPr>
      </w:pPr>
      <w:r w:rsidRPr="00B10E85">
        <w:rPr>
          <w:rFonts w:ascii="Times New Roman" w:eastAsiaTheme="minorEastAsia" w:hAnsi="Times New Roman" w:cs="Times New Roman"/>
          <w:color w:val="000000" w:themeColor="text1"/>
          <w:sz w:val="22"/>
          <w:szCs w:val="22"/>
          <w:lang w:val="lt-LT" w:eastAsia="lt-LT"/>
        </w:rPr>
        <w:t xml:space="preserve">1.11.1. </w:t>
      </w:r>
      <w:r w:rsidRPr="00B10E85">
        <w:rPr>
          <w:rFonts w:ascii="Times New Roman" w:eastAsia="Arial" w:hAnsi="Times New Roman" w:cs="Times New Roman"/>
          <w:color w:val="000000" w:themeColor="text1"/>
          <w:sz w:val="22"/>
          <w:szCs w:val="22"/>
          <w:lang w:val="lt-LT" w:eastAsia="lt-LT"/>
        </w:rPr>
        <w:t>Terminai (1 priedas).</w:t>
      </w:r>
    </w:p>
    <w:p w14:paraId="2F3690D2"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1.11.2. </w:t>
      </w:r>
      <w:r w:rsidRPr="00B10E85">
        <w:rPr>
          <w:rFonts w:eastAsia="Arial"/>
          <w:color w:val="000000" w:themeColor="text1"/>
          <w:sz w:val="22"/>
          <w:szCs w:val="22"/>
          <w:bdr w:val="none" w:sz="0" w:space="0" w:color="auto"/>
          <w:lang w:val="lt-LT" w:eastAsia="lt-LT"/>
        </w:rPr>
        <w:t>Techninė specifikacija (2 priedas).</w:t>
      </w:r>
      <w:r w:rsidRPr="00B10E85">
        <w:rPr>
          <w:rFonts w:eastAsia="Arial"/>
          <w:color w:val="000000" w:themeColor="text1"/>
          <w:sz w:val="22"/>
          <w:szCs w:val="22"/>
          <w:bdr w:val="none" w:sz="0" w:space="0" w:color="auto"/>
          <w:lang w:val="lt-LT" w:eastAsia="lt-LT"/>
        </w:rPr>
        <w:tab/>
      </w:r>
    </w:p>
    <w:p w14:paraId="5B5E9F48"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1.11.3. </w:t>
      </w:r>
      <w:r w:rsidRPr="00B10E85">
        <w:rPr>
          <w:rFonts w:eastAsia="Arial"/>
          <w:color w:val="000000" w:themeColor="text1"/>
          <w:sz w:val="22"/>
          <w:szCs w:val="22"/>
          <w:bdr w:val="none" w:sz="0" w:space="0" w:color="auto"/>
          <w:lang w:val="lt-LT" w:eastAsia="lt-LT"/>
        </w:rPr>
        <w:t xml:space="preserve">Pasiūlymo forma (3 priedas). </w:t>
      </w:r>
    </w:p>
    <w:p w14:paraId="58116293" w14:textId="6D379882"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1.11.4. </w:t>
      </w:r>
      <w:bookmarkStart w:id="2" w:name="_Hlk135208144"/>
      <w:r w:rsidRPr="00B10E85">
        <w:rPr>
          <w:rFonts w:eastAsia="Arial"/>
          <w:color w:val="000000" w:themeColor="text1"/>
          <w:sz w:val="22"/>
          <w:szCs w:val="22"/>
          <w:bdr w:val="none" w:sz="0" w:space="0" w:color="auto"/>
          <w:lang w:val="lt-LT" w:eastAsia="lt-LT"/>
        </w:rPr>
        <w:t xml:space="preserve">Tiekėjų pašalinimo pagrindai </w:t>
      </w:r>
      <w:bookmarkEnd w:id="2"/>
      <w:r w:rsidRPr="00B10E85">
        <w:rPr>
          <w:rFonts w:eastAsia="Arial"/>
          <w:color w:val="000000" w:themeColor="text1"/>
          <w:sz w:val="22"/>
          <w:szCs w:val="22"/>
          <w:bdr w:val="none" w:sz="0" w:space="0" w:color="auto"/>
          <w:lang w:val="lt-LT" w:eastAsia="lt-LT"/>
        </w:rPr>
        <w:t xml:space="preserve"> (4 priedas).</w:t>
      </w:r>
    </w:p>
    <w:p w14:paraId="2DFF7DF1"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1.11.5. </w:t>
      </w:r>
      <w:r w:rsidRPr="00B10E85">
        <w:rPr>
          <w:rFonts w:eastAsia="Arial"/>
          <w:color w:val="000000" w:themeColor="text1"/>
          <w:sz w:val="22"/>
          <w:szCs w:val="22"/>
          <w:bdr w:val="none" w:sz="0" w:space="0" w:color="auto"/>
          <w:lang w:val="lt-LT" w:eastAsia="lt-LT"/>
        </w:rPr>
        <w:t>Kvalifikacijos ir kiti reikalavimai (5 priedas).</w:t>
      </w:r>
      <w:r w:rsidRPr="00B10E85">
        <w:rPr>
          <w:rFonts w:eastAsia="Arial"/>
          <w:color w:val="000000" w:themeColor="text1"/>
          <w:sz w:val="22"/>
          <w:szCs w:val="22"/>
          <w:bdr w:val="none" w:sz="0" w:space="0" w:color="auto"/>
          <w:lang w:val="lt-LT" w:eastAsia="lt-LT"/>
        </w:rPr>
        <w:tab/>
      </w:r>
    </w:p>
    <w:p w14:paraId="3D8F468A"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1.11.6. </w:t>
      </w:r>
      <w:r w:rsidRPr="00B10E85">
        <w:rPr>
          <w:rFonts w:eastAsia="Arial"/>
          <w:color w:val="000000" w:themeColor="text1"/>
          <w:sz w:val="22"/>
          <w:szCs w:val="22"/>
          <w:bdr w:val="none" w:sz="0" w:space="0" w:color="auto"/>
          <w:lang w:val="lt-LT" w:eastAsia="lt-LT"/>
        </w:rPr>
        <w:t>Europos bendrasis viešųjų pirkimų dokumentas (EBVPD) (6 priedas).</w:t>
      </w:r>
      <w:r w:rsidRPr="00B10E85">
        <w:rPr>
          <w:rFonts w:eastAsia="Arial"/>
          <w:color w:val="000000" w:themeColor="text1"/>
          <w:sz w:val="22"/>
          <w:szCs w:val="22"/>
          <w:bdr w:val="none" w:sz="0" w:space="0" w:color="auto"/>
          <w:lang w:val="lt-LT" w:eastAsia="lt-LT"/>
        </w:rPr>
        <w:tab/>
      </w:r>
    </w:p>
    <w:p w14:paraId="3C91FA9E"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1.11.7. </w:t>
      </w:r>
      <w:r w:rsidRPr="00B10E85">
        <w:rPr>
          <w:rFonts w:eastAsia="Arial"/>
          <w:color w:val="000000" w:themeColor="text1"/>
          <w:sz w:val="22"/>
          <w:szCs w:val="22"/>
          <w:bdr w:val="none" w:sz="0" w:space="0" w:color="auto"/>
          <w:lang w:val="lt-LT" w:eastAsia="lt-LT"/>
        </w:rPr>
        <w:t>Kokybės kriterijai ir jų vertinimas (7 priedas).</w:t>
      </w:r>
    </w:p>
    <w:p w14:paraId="47485B1C"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1.11.8. </w:t>
      </w:r>
      <w:r w:rsidRPr="00B10E85">
        <w:rPr>
          <w:rFonts w:eastAsia="Arial"/>
          <w:color w:val="000000" w:themeColor="text1"/>
          <w:sz w:val="22"/>
          <w:szCs w:val="22"/>
          <w:bdr w:val="none" w:sz="0" w:space="0" w:color="auto"/>
          <w:lang w:val="lt-LT" w:eastAsia="lt-LT"/>
        </w:rPr>
        <w:t>Tiekėjo suteiktų paslaugų sąrašas (8 priedas).</w:t>
      </w:r>
    </w:p>
    <w:p w14:paraId="3DDC2799"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1.11.9. </w:t>
      </w:r>
      <w:r w:rsidRPr="00B10E85">
        <w:rPr>
          <w:rFonts w:eastAsia="Arial"/>
          <w:color w:val="000000" w:themeColor="text1"/>
          <w:sz w:val="22"/>
          <w:szCs w:val="22"/>
          <w:bdr w:val="none" w:sz="0" w:space="0" w:color="auto"/>
          <w:lang w:val="lt-LT" w:eastAsia="lt-LT"/>
        </w:rPr>
        <w:t xml:space="preserve">Tiekėjo siūlomų specialistų sąrašas (9 priedas). </w:t>
      </w:r>
    </w:p>
    <w:p w14:paraId="41E7FE09" w14:textId="457E62A8"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176019" w:rsidRPr="00B10E85">
        <w:rPr>
          <w:rFonts w:eastAsiaTheme="minorEastAsia"/>
          <w:color w:val="000000" w:themeColor="text1"/>
          <w:sz w:val="22"/>
          <w:szCs w:val="22"/>
          <w:bdr w:val="none" w:sz="0" w:space="0" w:color="auto"/>
          <w:lang w:val="lt-LT" w:eastAsia="lt-LT"/>
        </w:rPr>
        <w:t>0</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Sutarties projektas (1</w:t>
      </w:r>
      <w:r w:rsidR="00176019" w:rsidRPr="00B10E85">
        <w:rPr>
          <w:rFonts w:eastAsia="Arial"/>
          <w:color w:val="000000" w:themeColor="text1"/>
          <w:sz w:val="22"/>
          <w:szCs w:val="22"/>
          <w:bdr w:val="none" w:sz="0" w:space="0" w:color="auto"/>
          <w:lang w:val="lt-LT" w:eastAsia="lt-LT"/>
        </w:rPr>
        <w:t>0</w:t>
      </w:r>
      <w:r w:rsidRPr="00B10E85">
        <w:rPr>
          <w:rFonts w:eastAsia="Arial"/>
          <w:color w:val="000000" w:themeColor="text1"/>
          <w:sz w:val="22"/>
          <w:szCs w:val="22"/>
          <w:bdr w:val="none" w:sz="0" w:space="0" w:color="auto"/>
          <w:lang w:val="lt-LT" w:eastAsia="lt-LT"/>
        </w:rPr>
        <w:t xml:space="preserve"> priedas).</w:t>
      </w:r>
    </w:p>
    <w:p w14:paraId="063D98B7" w14:textId="39F342BD" w:rsidR="00176019" w:rsidRPr="00B10E85" w:rsidRDefault="00176019"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1.11.11. </w:t>
      </w:r>
      <w:r w:rsidR="00336336" w:rsidRPr="00B10E85">
        <w:rPr>
          <w:rFonts w:eastAsia="Arial"/>
          <w:color w:val="000000" w:themeColor="text1"/>
          <w:sz w:val="22"/>
          <w:szCs w:val="22"/>
          <w:bdr w:val="none" w:sz="0" w:space="0" w:color="auto"/>
          <w:lang w:val="lt-LT" w:eastAsia="lt-LT"/>
        </w:rPr>
        <w:t>Asmens duomenų sutartis</w:t>
      </w:r>
      <w:r w:rsidRPr="00B10E85">
        <w:rPr>
          <w:rFonts w:eastAsia="Arial"/>
          <w:color w:val="000000" w:themeColor="text1"/>
          <w:sz w:val="22"/>
          <w:szCs w:val="22"/>
          <w:bdr w:val="none" w:sz="0" w:space="0" w:color="auto"/>
          <w:lang w:val="lt-LT" w:eastAsia="lt-LT"/>
        </w:rPr>
        <w:t xml:space="preserve"> (11 priedas).</w:t>
      </w:r>
    </w:p>
    <w:p w14:paraId="7C0976DB" w14:textId="0986BB8C"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CB002D" w:rsidRPr="00B10E85">
        <w:rPr>
          <w:rFonts w:eastAsiaTheme="minorEastAsia"/>
          <w:color w:val="000000" w:themeColor="text1"/>
          <w:sz w:val="22"/>
          <w:szCs w:val="22"/>
          <w:bdr w:val="none" w:sz="0" w:space="0" w:color="auto"/>
          <w:lang w:val="lt-LT" w:eastAsia="lt-LT"/>
        </w:rPr>
        <w:t>2</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Tiekėjo deklaracija dėl atitikties Reglamento nuostatoms juridiniam asmeniui (1</w:t>
      </w:r>
      <w:r w:rsidR="00573905" w:rsidRPr="00B10E85">
        <w:rPr>
          <w:rFonts w:eastAsia="Arial"/>
          <w:color w:val="000000" w:themeColor="text1"/>
          <w:sz w:val="22"/>
          <w:szCs w:val="22"/>
          <w:bdr w:val="none" w:sz="0" w:space="0" w:color="auto"/>
          <w:lang w:val="lt-LT" w:eastAsia="lt-LT"/>
        </w:rPr>
        <w:t>2</w:t>
      </w:r>
      <w:r w:rsidRPr="00B10E85">
        <w:rPr>
          <w:rFonts w:eastAsia="Arial"/>
          <w:color w:val="000000" w:themeColor="text1"/>
          <w:sz w:val="22"/>
          <w:szCs w:val="22"/>
          <w:bdr w:val="none" w:sz="0" w:space="0" w:color="auto"/>
          <w:lang w:val="lt-LT" w:eastAsia="lt-LT"/>
        </w:rPr>
        <w:t xml:space="preserve"> priedas).</w:t>
      </w:r>
    </w:p>
    <w:p w14:paraId="1221BCBA" w14:textId="6C77EFA1"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Tiekėjo deklaracija dėl atitikties Reglamento nuostatoms fiziniam asmeniui (1</w:t>
      </w:r>
      <w:r w:rsidR="00573905"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xml:space="preserve"> priedas).</w:t>
      </w:r>
    </w:p>
    <w:p w14:paraId="3351E724" w14:textId="7F4F927F"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Reikalavimai mobilizacijos, karo ar nepaprastosios padėties atveju (1</w:t>
      </w:r>
      <w:r w:rsidR="00573905"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xml:space="preserve"> priedas).</w:t>
      </w:r>
    </w:p>
    <w:p w14:paraId="4F4E0CE5" w14:textId="492CE8C7" w:rsidR="00573905"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5</w:t>
      </w:r>
      <w:r w:rsidRPr="00B10E85">
        <w:rPr>
          <w:rFonts w:eastAsia="Arial"/>
          <w:color w:val="000000" w:themeColor="text1"/>
          <w:sz w:val="22"/>
          <w:szCs w:val="22"/>
          <w:bdr w:val="none" w:sz="0" w:space="0" w:color="auto"/>
          <w:lang w:val="lt-LT" w:eastAsia="lt-LT"/>
        </w:rPr>
        <w:t>.</w:t>
      </w:r>
      <w:r w:rsidRPr="00B10E85">
        <w:rPr>
          <w:rFonts w:eastAsiaTheme="minorEastAsia"/>
          <w:color w:val="000000" w:themeColor="text1"/>
          <w:sz w:val="22"/>
          <w:szCs w:val="22"/>
          <w:bdr w:val="none" w:sz="0" w:space="0" w:color="auto"/>
          <w:lang w:val="lt-LT" w:eastAsia="lt-LT"/>
        </w:rPr>
        <w:t xml:space="preserve"> VPĮ 45 str. 2</w:t>
      </w:r>
      <w:r w:rsidRPr="00B10E85">
        <w:rPr>
          <w:rFonts w:eastAsiaTheme="minorEastAsia"/>
          <w:color w:val="000000" w:themeColor="text1"/>
          <w:sz w:val="22"/>
          <w:szCs w:val="22"/>
          <w:bdr w:val="none" w:sz="0" w:space="0" w:color="auto"/>
          <w:vertAlign w:val="superscript"/>
          <w:lang w:val="lt-LT" w:eastAsia="lt-LT"/>
        </w:rPr>
        <w:t>1</w:t>
      </w:r>
      <w:r w:rsidRPr="00B10E85">
        <w:rPr>
          <w:rFonts w:eastAsiaTheme="minorEastAsia"/>
          <w:color w:val="000000" w:themeColor="text1"/>
          <w:sz w:val="22"/>
          <w:szCs w:val="22"/>
          <w:bdr w:val="none" w:sz="0" w:space="0" w:color="auto"/>
          <w:lang w:val="lt-LT" w:eastAsia="lt-LT"/>
        </w:rPr>
        <w:t xml:space="preserve"> d. reikalavimų atitikties deklaracija</w:t>
      </w:r>
      <w:r w:rsidR="00573905" w:rsidRPr="00B10E85">
        <w:rPr>
          <w:rFonts w:eastAsiaTheme="minorEastAsia"/>
          <w:color w:val="000000" w:themeColor="text1"/>
          <w:sz w:val="22"/>
          <w:szCs w:val="22"/>
          <w:bdr w:val="none" w:sz="0" w:space="0" w:color="auto"/>
          <w:lang w:val="lt-LT" w:eastAsia="lt-LT"/>
        </w:rPr>
        <w:t xml:space="preserve"> </w:t>
      </w:r>
      <w:r w:rsidR="00573905" w:rsidRPr="00B10E85">
        <w:rPr>
          <w:rFonts w:eastAsia="Arial"/>
          <w:color w:val="000000" w:themeColor="text1"/>
          <w:sz w:val="22"/>
          <w:szCs w:val="22"/>
          <w:bdr w:val="none" w:sz="0" w:space="0" w:color="auto"/>
          <w:lang w:val="lt-LT" w:eastAsia="lt-LT"/>
        </w:rPr>
        <w:t>(1</w:t>
      </w:r>
      <w:r w:rsidR="00CB002D" w:rsidRPr="00B10E85">
        <w:rPr>
          <w:rFonts w:eastAsia="Arial"/>
          <w:color w:val="000000" w:themeColor="text1"/>
          <w:sz w:val="22"/>
          <w:szCs w:val="22"/>
          <w:bdr w:val="none" w:sz="0" w:space="0" w:color="auto"/>
          <w:lang w:val="lt-LT" w:eastAsia="lt-LT"/>
        </w:rPr>
        <w:t>5</w:t>
      </w:r>
      <w:r w:rsidR="00573905" w:rsidRPr="00B10E85">
        <w:rPr>
          <w:rFonts w:eastAsia="Arial"/>
          <w:color w:val="000000" w:themeColor="text1"/>
          <w:sz w:val="22"/>
          <w:szCs w:val="22"/>
          <w:bdr w:val="none" w:sz="0" w:space="0" w:color="auto"/>
          <w:lang w:val="lt-LT" w:eastAsia="lt-LT"/>
        </w:rPr>
        <w:t xml:space="preserve"> priedas).</w:t>
      </w:r>
    </w:p>
    <w:p w14:paraId="3A8E367F" w14:textId="77777777" w:rsidR="00FF0A43" w:rsidRPr="00D97BF6" w:rsidRDefault="00205AB1" w:rsidP="00D97BF6">
      <w:pPr>
        <w:pStyle w:val="prastasis1"/>
        <w:spacing w:after="120" w:line="240" w:lineRule="auto"/>
        <w:ind w:left="1138" w:right="562"/>
        <w:rPr>
          <w:rFonts w:cs="Times New Roman"/>
          <w:sz w:val="22"/>
          <w:szCs w:val="22"/>
          <w:lang w:val="lt-LT"/>
        </w:rPr>
      </w:pPr>
      <w:r w:rsidRPr="00B10E85">
        <w:rPr>
          <w:rFonts w:cs="Times New Roman"/>
          <w:color w:val="000000" w:themeColor="text1"/>
          <w:sz w:val="22"/>
          <w:szCs w:val="22"/>
          <w:lang w:val="lt-LT"/>
        </w:rPr>
        <w:lastRenderedPageBreak/>
        <w:tab/>
      </w:r>
      <w:r w:rsidRPr="00B10E85">
        <w:rPr>
          <w:rFonts w:cs="Times New Roman"/>
          <w:color w:val="000000" w:themeColor="text1"/>
          <w:sz w:val="22"/>
          <w:szCs w:val="22"/>
          <w:lang w:val="lt-LT"/>
        </w:rPr>
        <w:br/>
      </w:r>
      <w:r w:rsidRPr="00D97BF6">
        <w:rPr>
          <w:rFonts w:cs="Times New Roman"/>
          <w:sz w:val="22"/>
          <w:szCs w:val="22"/>
          <w:lang w:val="lt-LT"/>
        </w:rPr>
        <w:tab/>
        <w:t>2. PIRKIMO OBJEKTAS</w:t>
      </w:r>
      <w:r w:rsidRPr="00D97BF6">
        <w:rPr>
          <w:rFonts w:cs="Times New Roman"/>
          <w:sz w:val="22"/>
          <w:szCs w:val="22"/>
          <w:lang w:val="lt-LT"/>
        </w:rPr>
        <w:tab/>
      </w:r>
    </w:p>
    <w:p w14:paraId="675F260F" w14:textId="1546638C" w:rsidR="00227C10" w:rsidRPr="008B0825" w:rsidRDefault="00FF0A43" w:rsidP="00227C1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567"/>
        <w:textAlignment w:val="baseline"/>
        <w:rPr>
          <w:rFonts w:eastAsia="Times New Roman"/>
          <w:strike/>
          <w:color w:val="000000" w:themeColor="text1"/>
          <w:kern w:val="3"/>
          <w:sz w:val="22"/>
          <w:szCs w:val="22"/>
          <w:bdr w:val="none" w:sz="0" w:space="0" w:color="auto"/>
          <w:lang w:val="lt-LT"/>
        </w:rPr>
      </w:pPr>
      <w:r w:rsidRPr="00D97BF6">
        <w:rPr>
          <w:sz w:val="22"/>
          <w:szCs w:val="22"/>
          <w:lang w:val="lt-LT"/>
        </w:rPr>
        <w:t xml:space="preserve">               </w:t>
      </w:r>
      <w:r w:rsidRPr="00490ECC">
        <w:rPr>
          <w:color w:val="000000" w:themeColor="text1"/>
          <w:sz w:val="22"/>
          <w:szCs w:val="22"/>
          <w:lang w:val="lt-LT"/>
        </w:rPr>
        <w:t>2.1</w:t>
      </w:r>
      <w:r w:rsidRPr="008B0825">
        <w:rPr>
          <w:color w:val="000000" w:themeColor="text1"/>
          <w:sz w:val="22"/>
          <w:szCs w:val="22"/>
          <w:lang w:val="lt-LT"/>
        </w:rPr>
        <w:t>. P</w:t>
      </w:r>
      <w:r w:rsidR="00205AB1" w:rsidRPr="008B0825">
        <w:rPr>
          <w:color w:val="000000" w:themeColor="text1"/>
          <w:sz w:val="22"/>
          <w:szCs w:val="22"/>
          <w:lang w:val="lt-LT"/>
        </w:rPr>
        <w:t>erkančioji organizacija numato įsigyti</w:t>
      </w:r>
      <w:r w:rsidR="00227C10" w:rsidRPr="008B0825">
        <w:rPr>
          <w:color w:val="000000" w:themeColor="text1"/>
          <w:sz w:val="22"/>
          <w:szCs w:val="22"/>
          <w:lang w:val="lt-LT"/>
        </w:rPr>
        <w:t xml:space="preserve"> </w:t>
      </w:r>
      <w:r w:rsidR="00A13CDB" w:rsidRPr="00A13CDB">
        <w:rPr>
          <w:lang w:val="lt-LT"/>
        </w:rPr>
        <w:t>savižudybių atvejų tyrėjo (koronerio) tyrimo atlikimo paslaugas: atvejų analizės ir rekomendacijų parengimą</w:t>
      </w:r>
      <w:r w:rsidR="00205AB1" w:rsidRPr="008B0825">
        <w:rPr>
          <w:b/>
          <w:bCs/>
          <w:color w:val="000000" w:themeColor="text1"/>
          <w:sz w:val="22"/>
          <w:szCs w:val="22"/>
          <w:lang w:val="lt-LT"/>
        </w:rPr>
        <w:t xml:space="preserve">. </w:t>
      </w:r>
      <w:r w:rsidR="00205AB1" w:rsidRPr="008B0825">
        <w:rPr>
          <w:color w:val="000000" w:themeColor="text1"/>
          <w:sz w:val="22"/>
          <w:szCs w:val="22"/>
          <w:lang w:val="lt-LT"/>
        </w:rPr>
        <w:t>Reikalavimai pirkimo objektui nustatyti specialiųjų pirkimo sąlygų priede „Techninė specifikacija“.</w:t>
      </w:r>
      <w:r w:rsidR="00205AB1" w:rsidRPr="008B0825">
        <w:rPr>
          <w:color w:val="000000" w:themeColor="text1"/>
          <w:sz w:val="22"/>
          <w:szCs w:val="22"/>
          <w:lang w:val="lt-LT"/>
        </w:rPr>
        <w:tab/>
      </w:r>
      <w:r w:rsidR="00205AB1" w:rsidRPr="008B0825">
        <w:rPr>
          <w:color w:val="000000" w:themeColor="text1"/>
          <w:sz w:val="22"/>
          <w:szCs w:val="22"/>
          <w:lang w:val="lt-LT"/>
        </w:rPr>
        <w:br/>
      </w:r>
      <w:r w:rsidR="00205AB1" w:rsidRPr="008B0825">
        <w:rPr>
          <w:color w:val="000000" w:themeColor="text1"/>
          <w:sz w:val="22"/>
          <w:szCs w:val="22"/>
          <w:lang w:val="lt-LT"/>
        </w:rPr>
        <w:tab/>
        <w:t xml:space="preserve">2.2. </w:t>
      </w:r>
      <w:r w:rsidR="008B0825" w:rsidRPr="008B0825">
        <w:rPr>
          <w:color w:val="222222"/>
          <w:sz w:val="22"/>
          <w:szCs w:val="22"/>
          <w:shd w:val="clear" w:color="auto" w:fill="FFFFFF"/>
          <w:lang w:val="lt-LT"/>
        </w:rPr>
        <w:t xml:space="preserve">Pirkimo objektas į dalis neskaidomas, kadangi perkamas vientisas ir tarpusavyje glaudžiai susijęs tyrimo paslaugų kompleksas: tyrimo metodologijos parengimas, interviu atlikimas, sveikatos priežiūros ir teisinių dokumentų analizė, galutinės ataskaitos bei rekomendacijų parengimas. Šios veiklos yra neatskiriamai susijusios turinio, metodologijos, duomenų rinkimo, analizės ir rezultatų interpretavimo aspektais. Skaidant pirkimą į dalis, kiltų rizika, kad skirtingi tiekėjai taikytų nevienodą metodologiją, duomenų rinkimo, kodavimo ir analizės principus, todėl galutiniai rezultatai galėtų būti nenuoseklūs ar tarpusavyje nesuderinti. Taip pat tyrimo metu bus dirbama su jautriais duomenimis ir pažeidžiama tiksline grupe, todėl kelių tiekėjų dalyvavimas didintų duomenų apsaugos, informacijos perdavimo ir atsakomybės paskirstymo rizikas. Pirkimo objekto neskaidymas pasirinktas ne dėl perkančiosios organizacijos administracinio patogumo, o siekiant užtikrinti vientisą tyrimo metodologiją, nuoseklų tyrimo procesą ir aiškią vieno tiekėjo atsakomybę už galutinį rezultatą. Vieno tiekėjo vykdomas visas tyrimo procesas sudarys sąlygas užtikrinti kokybišką, </w:t>
      </w:r>
      <w:proofErr w:type="spellStart"/>
      <w:r w:rsidR="008B0825" w:rsidRPr="008B0825">
        <w:rPr>
          <w:color w:val="222222"/>
          <w:sz w:val="22"/>
          <w:szCs w:val="22"/>
          <w:shd w:val="clear" w:color="auto" w:fill="FFFFFF"/>
          <w:lang w:val="lt-LT"/>
        </w:rPr>
        <w:t>metodologiškai</w:t>
      </w:r>
      <w:proofErr w:type="spellEnd"/>
      <w:r w:rsidR="008B0825" w:rsidRPr="008B0825">
        <w:rPr>
          <w:color w:val="222222"/>
          <w:sz w:val="22"/>
          <w:szCs w:val="22"/>
          <w:shd w:val="clear" w:color="auto" w:fill="FFFFFF"/>
          <w:lang w:val="lt-LT"/>
        </w:rPr>
        <w:t xml:space="preserve"> pagrįstą ir praktiškai pritaikomą galutinę ataskaitą bei rekomendacijas.</w:t>
      </w:r>
    </w:p>
    <w:p w14:paraId="6DA0AE56" w14:textId="3704F855" w:rsidR="00A136A4" w:rsidRPr="00D97BF6" w:rsidRDefault="00205AB1" w:rsidP="00D97BF6">
      <w:pPr>
        <w:pStyle w:val="Body2"/>
        <w:ind w:firstLine="567"/>
        <w:jc w:val="left"/>
        <w:rPr>
          <w:rFonts w:cs="Times New Roman"/>
          <w:lang w:val="lt-LT"/>
        </w:rPr>
      </w:pPr>
      <w:r w:rsidRPr="008B0825">
        <w:rPr>
          <w:rFonts w:cs="Times New Roman"/>
          <w:lang w:val="lt-LT"/>
        </w:rPr>
        <w:tab/>
        <w:t>2.</w:t>
      </w:r>
      <w:r w:rsidR="00621D25" w:rsidRPr="008B0825">
        <w:rPr>
          <w:rFonts w:cs="Times New Roman"/>
          <w:lang w:val="lt-LT"/>
        </w:rPr>
        <w:t>3</w:t>
      </w:r>
      <w:r w:rsidRPr="008B0825">
        <w:rPr>
          <w:rFonts w:cs="Times New Roman"/>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4</w:t>
      </w:r>
      <w:r w:rsidRPr="008B0825">
        <w:rPr>
          <w:rFonts w:cs="Times New Roman"/>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5</w:t>
      </w:r>
      <w:r w:rsidRPr="008B0825">
        <w:rPr>
          <w:rFonts w:cs="Times New Roman"/>
          <w:lang w:val="lt-LT"/>
        </w:rPr>
        <w:t>. Perkančioji organizacija nerengs susitikimo su tiekėjais dėl pirkimo sąlygų paaiškinimo.</w:t>
      </w:r>
      <w:r w:rsidRPr="008B0825">
        <w:rPr>
          <w:rFonts w:cs="Times New Roman"/>
          <w:lang w:val="lt-LT"/>
        </w:rPr>
        <w:tab/>
      </w:r>
      <w:r w:rsidRPr="008B0825">
        <w:rPr>
          <w:rFonts w:cs="Times New Roman"/>
          <w:lang w:val="lt-LT"/>
        </w:rPr>
        <w:tab/>
      </w:r>
      <w:r w:rsidRPr="008B0825">
        <w:rPr>
          <w:rFonts w:cs="Times New Roman"/>
          <w:lang w:val="lt-LT"/>
        </w:rPr>
        <w:br/>
      </w:r>
      <w:r w:rsidRPr="00D97BF6">
        <w:rPr>
          <w:rFonts w:cs="Times New Roman"/>
          <w:lang w:val="lt-LT"/>
        </w:rPr>
        <w:tab/>
        <w:t>3. TIEKĖJŲ PAŠALINIMO PAGRINDAI IR REIKALAUJAMA KVALIFIKACIJA</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w:t>
      </w:r>
      <w:r w:rsidR="00F245A5" w:rsidRPr="00B10E85">
        <w:rPr>
          <w:rFonts w:eastAsia="Arial"/>
          <w:color w:val="000000" w:themeColor="text1"/>
          <w:bdr w:val="none" w:sz="0" w:space="0" w:color="auto"/>
          <w:lang w:val="lt-LT" w:eastAsia="lt-LT"/>
        </w:rPr>
        <w:t>Tiekėjų pašalinimo pagrindai</w:t>
      </w:r>
      <w:r w:rsidRPr="00D97BF6">
        <w:rPr>
          <w:rFonts w:cs="Times New Roman"/>
          <w:lang w:val="lt-LT"/>
        </w:rPr>
        <w:t>“). Kartu su pasiūlymu pateikiamas užpildytas Europos bendrasis viešųjų pirkimų dokumentas (EBVPD)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3.2. Dokumentų, patvirtinančių tiekėjo pašalinimo pagrindų nebuvimą (jei taikoma),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xml:space="preserve">.2. fizinių asmenų, kurie turi juridinio asmens daugiau kaip 50% akcijų / pajų / įnašų / </w:t>
      </w:r>
      <w:r w:rsidRPr="00D97BF6">
        <w:rPr>
          <w:rFonts w:cs="Times New Roman"/>
          <w:lang w:val="lt-LT"/>
        </w:rPr>
        <w:lastRenderedPageBreak/>
        <w:t>investicinių vienetų / ir pan., asmens tapatybę patvirtinančio dokumento (tapatybės kortelės ar paso) kopiją (arba VĮ Registrų centro naudos gavėjų posistemio (JANGIS) išrašą fizinio asmens pilietybei patvirtinti);</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.3. įmonių/ įmonių grupės kontroliuojančių asmenų organizacinę struktūrą (kurioje būtų nurodyti visi asmenys, turintys tiesioginę ir netiesioginę daugiau kaip 50% nuosavybę bei šių asmenų registracijos vieta (jei fiziniai asmenys - pilietybė);</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.4. kitus VPĮ 51 straipsnio 12 dalyje nurodytus duomenis, tiek, kiek (ir tada, kai) tai reikalinga perkančiajai organizacijai siekiant tinkamai įgyvendinti Reglamentu nustatytus draudimus;</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.5. atitinkamų valstybės narės ar trečiosios šalies dokumentus.</w:t>
      </w:r>
      <w:r w:rsidRPr="00D97BF6">
        <w:rPr>
          <w:rFonts w:cs="Times New Roman"/>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4</w:t>
      </w:r>
      <w:r w:rsidRPr="00D97BF6">
        <w:rPr>
          <w:rFonts w:cs="Times New Roman"/>
          <w:lang w:val="lt-LT"/>
        </w:rPr>
        <w:t>.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2401AE2D" w:rsidR="00954FE9" w:rsidRPr="00D97BF6"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D97BF6">
        <w:rPr>
          <w:sz w:val="22"/>
          <w:szCs w:val="22"/>
          <w:lang w:val="lt-LT"/>
        </w:rPr>
        <w:t xml:space="preserve"> </w:t>
      </w:r>
      <w:r w:rsidRPr="00D97BF6">
        <w:rPr>
          <w:sz w:val="22"/>
          <w:szCs w:val="22"/>
          <w:lang w:val="lt-LT"/>
        </w:rPr>
        <w:tab/>
      </w:r>
      <w:r w:rsidR="00954FE9" w:rsidRPr="00D97BF6">
        <w:rPr>
          <w:rFonts w:eastAsiaTheme="minorEastAsia"/>
          <w:bCs/>
          <w:iCs/>
          <w:color w:val="000000" w:themeColor="text1"/>
          <w:sz w:val="22"/>
          <w:szCs w:val="22"/>
          <w:bdr w:val="none" w:sz="0" w:space="0" w:color="auto"/>
          <w:lang w:val="lt-LT" w:eastAsia="lt-LT"/>
        </w:rPr>
        <w:t>3.</w:t>
      </w:r>
      <w:r w:rsidR="00F245A5">
        <w:rPr>
          <w:rFonts w:eastAsiaTheme="minorEastAsia"/>
          <w:bCs/>
          <w:iCs/>
          <w:color w:val="000000" w:themeColor="text1"/>
          <w:sz w:val="22"/>
          <w:szCs w:val="22"/>
          <w:bdr w:val="none" w:sz="0" w:space="0" w:color="auto"/>
          <w:lang w:val="lt-LT" w:eastAsia="lt-LT"/>
        </w:rPr>
        <w:t>5</w:t>
      </w:r>
      <w:r w:rsidR="00954FE9" w:rsidRPr="00D97BF6">
        <w:rPr>
          <w:rFonts w:eastAsiaTheme="minorEastAsia"/>
          <w:bCs/>
          <w:iCs/>
          <w:color w:val="000000" w:themeColor="text1"/>
          <w:sz w:val="22"/>
          <w:szCs w:val="22"/>
          <w:bdr w:val="none" w:sz="0" w:space="0" w:color="auto"/>
          <w:lang w:val="lt-LT" w:eastAsia="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D97BF6">
        <w:rPr>
          <w:rFonts w:eastAsiaTheme="minorEastAsia"/>
          <w:bCs/>
          <w:iCs/>
          <w:color w:val="000000" w:themeColor="text1"/>
          <w:sz w:val="22"/>
          <w:szCs w:val="22"/>
          <w:bdr w:val="none" w:sz="0" w:space="0" w:color="auto"/>
          <w:vertAlign w:val="superscript"/>
          <w:lang w:val="lt-LT" w:eastAsia="lt-LT"/>
        </w:rPr>
        <w:t xml:space="preserve">1 </w:t>
      </w:r>
      <w:r w:rsidR="00954FE9" w:rsidRPr="00D97BF6">
        <w:rPr>
          <w:rFonts w:eastAsiaTheme="minorEastAsia"/>
          <w:bCs/>
          <w:iCs/>
          <w:color w:val="000000" w:themeColor="text1"/>
          <w:sz w:val="22"/>
          <w:szCs w:val="22"/>
          <w:bdr w:val="none" w:sz="0" w:space="0" w:color="auto"/>
          <w:lang w:val="lt-LT" w:eastAsia="lt-LT"/>
        </w:rPr>
        <w:t xml:space="preserve">d., tokia apimtimi, kaip nurodyta </w:t>
      </w:r>
      <w:bookmarkStart w:id="3" w:name="_Hlk124512396"/>
      <w:r w:rsidR="00954FE9" w:rsidRPr="00D97BF6">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3"/>
      <w:r w:rsidR="00954FE9" w:rsidRPr="00D97BF6">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dalies 1, 2, 3 </w:t>
      </w:r>
      <w:bookmarkStart w:id="4" w:name="_Hlk173954297"/>
      <w:r w:rsidR="00954FE9" w:rsidRPr="00D97BF6">
        <w:rPr>
          <w:rFonts w:eastAsiaTheme="minorEastAsia"/>
          <w:bCs/>
          <w:iCs/>
          <w:color w:val="000000" w:themeColor="text1"/>
          <w:sz w:val="22"/>
          <w:szCs w:val="22"/>
          <w:bdr w:val="none" w:sz="0" w:space="0" w:color="auto"/>
          <w:lang w:val="lt-LT" w:eastAsia="lt-LT"/>
        </w:rPr>
        <w:t>ir 6</w:t>
      </w:r>
      <w:bookmarkEnd w:id="4"/>
      <w:r w:rsidR="00954FE9" w:rsidRPr="00D97BF6">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 reikalavimų atitikties deklaraciją </w:t>
      </w:r>
      <w:bookmarkStart w:id="5" w:name="_Hlk135215630"/>
      <w:r w:rsidR="00954FE9" w:rsidRPr="00D97BF6">
        <w:rPr>
          <w:rFonts w:eastAsiaTheme="minorEastAsia"/>
          <w:bCs/>
          <w:iCs/>
          <w:color w:val="000000" w:themeColor="text1"/>
          <w:sz w:val="22"/>
          <w:szCs w:val="22"/>
          <w:bdr w:val="none" w:sz="0" w:space="0" w:color="auto"/>
          <w:lang w:val="lt-LT" w:eastAsia="lt-LT"/>
        </w:rPr>
        <w:t>(forma pateikiama specialiųjų pirkimo sąlygų priede)</w:t>
      </w:r>
      <w:bookmarkEnd w:id="5"/>
      <w:r w:rsidR="00954FE9" w:rsidRPr="00D97BF6">
        <w:rPr>
          <w:rFonts w:eastAsiaTheme="minorEastAsia"/>
          <w:bCs/>
          <w:iCs/>
          <w:color w:val="000000" w:themeColor="text1"/>
          <w:sz w:val="22"/>
          <w:szCs w:val="22"/>
          <w:bdr w:val="none" w:sz="0" w:space="0" w:color="auto"/>
          <w:lang w:val="lt-LT" w:eastAsia="lt-LT"/>
        </w:rPr>
        <w:t xml:space="preserve">. </w:t>
      </w:r>
    </w:p>
    <w:p w14:paraId="4FA0A18E" w14:textId="2A9BC660" w:rsidR="00954FE9" w:rsidRPr="00D97BF6"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D97BF6">
        <w:rPr>
          <w:rFonts w:eastAsiaTheme="minorEastAsia"/>
          <w:sz w:val="22"/>
          <w:szCs w:val="22"/>
          <w:bdr w:val="none" w:sz="0" w:space="0" w:color="auto"/>
          <w:lang w:val="lt-LT" w:eastAsia="lt-LT"/>
        </w:rPr>
        <w:t>3.</w:t>
      </w:r>
      <w:r w:rsidR="00F245A5">
        <w:rPr>
          <w:rFonts w:eastAsiaTheme="minorEastAsia"/>
          <w:sz w:val="22"/>
          <w:szCs w:val="22"/>
          <w:bdr w:val="none" w:sz="0" w:space="0" w:color="auto"/>
          <w:lang w:val="lt-LT" w:eastAsia="lt-LT"/>
        </w:rPr>
        <w:t>6</w:t>
      </w:r>
      <w:r w:rsidRPr="00D97BF6">
        <w:rPr>
          <w:rFonts w:eastAsiaTheme="minorEastAsia"/>
          <w:sz w:val="22"/>
          <w:szCs w:val="22"/>
          <w:bdr w:val="none" w:sz="0" w:space="0" w:color="auto"/>
          <w:lang w:val="lt-LT" w:eastAsia="lt-LT"/>
        </w:rPr>
        <w:t xml:space="preserve">. Perkančiajai organizacijai kilus abejonių dėl tiekėjo </w:t>
      </w:r>
      <w:r w:rsidRPr="00D97BF6">
        <w:rPr>
          <w:rFonts w:eastAsiaTheme="minorEastAsia"/>
          <w:bCs/>
          <w:iCs/>
          <w:sz w:val="22"/>
          <w:szCs w:val="22"/>
          <w:bdr w:val="none" w:sz="0" w:space="0" w:color="auto"/>
          <w:lang w:val="lt-LT" w:eastAsia="lt-LT"/>
        </w:rPr>
        <w:t>VPĮ 45 str. 2</w:t>
      </w:r>
      <w:r w:rsidRPr="00D97BF6">
        <w:rPr>
          <w:rFonts w:eastAsiaTheme="minorEastAsia"/>
          <w:bCs/>
          <w:iCs/>
          <w:sz w:val="22"/>
          <w:szCs w:val="22"/>
          <w:bdr w:val="none" w:sz="0" w:space="0" w:color="auto"/>
          <w:vertAlign w:val="superscript"/>
          <w:lang w:val="lt-LT" w:eastAsia="lt-LT"/>
        </w:rPr>
        <w:t>1</w:t>
      </w:r>
      <w:r w:rsidRPr="00D97BF6">
        <w:rPr>
          <w:rFonts w:eastAsiaTheme="minorEastAsia"/>
          <w:bCs/>
          <w:iCs/>
          <w:sz w:val="22"/>
          <w:szCs w:val="22"/>
          <w:bdr w:val="none" w:sz="0" w:space="0" w:color="auto"/>
          <w:lang w:val="lt-LT" w:eastAsia="lt-LT"/>
        </w:rPr>
        <w:t xml:space="preserve"> d. reikalavimų atitikties </w:t>
      </w:r>
      <w:r w:rsidRPr="00D97BF6">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D97BF6">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D97BF6">
        <w:rPr>
          <w:rFonts w:eastAsiaTheme="minorEastAsia"/>
          <w:sz w:val="22"/>
          <w:szCs w:val="22"/>
          <w:bdr w:val="none" w:sz="0" w:space="0" w:color="auto"/>
          <w:lang w:val="lt-LT" w:eastAsia="lt-LT"/>
        </w:rPr>
        <w:t xml:space="preserve"> ar kitus perkančiajai organizacijai priimtinus dokumentus </w:t>
      </w:r>
      <w:bookmarkStart w:id="6" w:name="_Hlk173954312"/>
      <w:r w:rsidRPr="00D97BF6">
        <w:rPr>
          <w:rFonts w:eastAsiaTheme="minorEastAsia"/>
          <w:sz w:val="22"/>
          <w:szCs w:val="22"/>
          <w:bdr w:val="none" w:sz="0" w:space="0" w:color="auto"/>
          <w:lang w:val="lt-LT" w:eastAsia="lt-LT"/>
        </w:rPr>
        <w:t>ir (ar) paaiškinimus</w:t>
      </w:r>
      <w:bookmarkEnd w:id="6"/>
      <w:r w:rsidRPr="00D97BF6">
        <w:rPr>
          <w:rFonts w:eastAsiaTheme="minorEastAsia"/>
          <w:sz w:val="22"/>
          <w:szCs w:val="22"/>
          <w:bdr w:val="none" w:sz="0" w:space="0" w:color="auto"/>
          <w:lang w:val="lt-LT" w:eastAsia="lt-LT"/>
        </w:rPr>
        <w:t xml:space="preserve">. Tokių dokumentų </w:t>
      </w:r>
      <w:bookmarkStart w:id="7" w:name="_Hlk173954322"/>
      <w:r w:rsidRPr="00D97BF6">
        <w:rPr>
          <w:rFonts w:eastAsiaTheme="minorEastAsia"/>
          <w:sz w:val="22"/>
          <w:szCs w:val="22"/>
          <w:bdr w:val="none" w:sz="0" w:space="0" w:color="auto"/>
          <w:lang w:val="lt-LT" w:eastAsia="lt-LT"/>
        </w:rPr>
        <w:t>ir (ar) paaiškinimų</w:t>
      </w:r>
      <w:bookmarkEnd w:id="7"/>
      <w:r w:rsidRPr="00D97BF6">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7FBF1F6C" w:rsidR="009C33F9" w:rsidRPr="00D97BF6"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 REIKALAVIMAI PASIŪLYMŲ RENGIMUI IR PATEIKIMUI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 Pasiūlymą sudaro pateiktų dokumentų visuma. </w:t>
      </w:r>
      <w:r w:rsidR="006633AA" w:rsidRPr="00D97BF6">
        <w:rPr>
          <w:rFonts w:ascii="Times New Roman" w:hAnsi="Times New Roman" w:cs="Times New Roman"/>
          <w:sz w:val="22"/>
          <w:szCs w:val="22"/>
          <w:lang w:val="lt-LT"/>
        </w:rPr>
        <w:t xml:space="preserve">Kartu su pasiūlymu </w:t>
      </w:r>
      <w:r w:rsidRPr="00D97BF6">
        <w:rPr>
          <w:rFonts w:ascii="Times New Roman" w:hAnsi="Times New Roman" w:cs="Times New Roman"/>
          <w:sz w:val="22"/>
          <w:szCs w:val="22"/>
          <w:lang w:val="lt-LT"/>
        </w:rPr>
        <w:t>Tiekėjas turi pateikti: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4.1.1. pasiūlymo formą (užpildytą specialiųjų pirkimo sąlygų priedą „Pasiūlymo forma“</w:t>
      </w:r>
      <w:r w:rsidR="009C33F9" w:rsidRPr="00D97BF6">
        <w:rPr>
          <w:rFonts w:ascii="Times New Roman" w:hAnsi="Times New Roman" w:cs="Times New Roman"/>
          <w:sz w:val="22"/>
          <w:szCs w:val="22"/>
          <w:lang w:val="lt-LT"/>
        </w:rPr>
        <w:t xml:space="preserve"> 3 priedas</w:t>
      </w:r>
      <w:r w:rsidR="00113CC4">
        <w:rPr>
          <w:rFonts w:ascii="Times New Roman" w:hAnsi="Times New Roman" w:cs="Times New Roman"/>
          <w:sz w:val="22"/>
          <w:szCs w:val="22"/>
          <w:lang w:val="lt-LT"/>
        </w:rPr>
        <w:t>)</w:t>
      </w:r>
      <w:r w:rsidRPr="00D97BF6">
        <w:rPr>
          <w:rFonts w:ascii="Times New Roman" w:hAnsi="Times New Roman" w:cs="Times New Roman"/>
          <w:sz w:val="22"/>
          <w:szCs w:val="22"/>
          <w:lang w:val="lt-LT"/>
        </w:rPr>
        <w:t>;</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4.1.2. </w:t>
      </w:r>
      <w:r w:rsidR="009C33F9" w:rsidRPr="00D97BF6">
        <w:rPr>
          <w:rFonts w:ascii="Times New Roman" w:eastAsia="Calibri" w:hAnsi="Times New Roman" w:cs="Times New Roman"/>
          <w:b/>
          <w:i/>
          <w:sz w:val="22"/>
          <w:szCs w:val="22"/>
          <w:lang w:val="lt-LT"/>
        </w:rPr>
        <w:t xml:space="preserve">įgaliojimas </w:t>
      </w:r>
      <w:r w:rsidR="009C33F9" w:rsidRPr="00D97BF6">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77777777"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              4.1.3. užpildytas </w:t>
      </w:r>
      <w:r w:rsidRPr="00D97BF6">
        <w:rPr>
          <w:rFonts w:ascii="Times New Roman" w:hAnsi="Times New Roman" w:cs="Times New Roman"/>
          <w:b/>
          <w:bCs/>
          <w:sz w:val="22"/>
          <w:szCs w:val="22"/>
          <w:lang w:val="lt-LT"/>
        </w:rPr>
        <w:t>EBVPD</w:t>
      </w:r>
      <w:r w:rsidRPr="00D97BF6">
        <w:rPr>
          <w:rFonts w:ascii="Times New Roman" w:hAnsi="Times New Roman" w:cs="Times New Roman"/>
          <w:sz w:val="22"/>
          <w:szCs w:val="22"/>
          <w:lang w:val="lt-LT"/>
        </w:rPr>
        <w:t xml:space="preserve"> (specialiųjų pirkimo sąlygų </w:t>
      </w:r>
      <w:r w:rsidRPr="00D97BF6">
        <w:rPr>
          <w:rFonts w:ascii="Times New Roman" w:hAnsi="Times New Roman" w:cs="Times New Roman"/>
          <w:b/>
          <w:sz w:val="22"/>
          <w:szCs w:val="22"/>
          <w:lang w:val="lt-LT"/>
        </w:rPr>
        <w:t>6 priedas</w:t>
      </w:r>
      <w:r w:rsidRPr="00D97BF6">
        <w:rPr>
          <w:rFonts w:ascii="Times New Roman" w:hAnsi="Times New Roman" w:cs="Times New Roman"/>
          <w:sz w:val="22"/>
          <w:szCs w:val="22"/>
          <w:lang w:val="lt-LT"/>
        </w:rPr>
        <w:t xml:space="preserve">). Pasirašydamas pasiūlymą, tiekėjas patvirtina ir EBVPD tikrumą. </w:t>
      </w:r>
      <w:r w:rsidRPr="00D97BF6">
        <w:rPr>
          <w:rFonts w:ascii="Times New Roman" w:eastAsia="Calibri" w:hAnsi="Times New Roman" w:cs="Times New Roman"/>
          <w:sz w:val="22"/>
          <w:szCs w:val="22"/>
          <w:lang w:val="lt-LT"/>
        </w:rPr>
        <w:t xml:space="preserve">Atskirą EBVPD pildo tiekėjas, </w:t>
      </w:r>
      <w:r w:rsidRPr="00D97BF6">
        <w:rPr>
          <w:rFonts w:ascii="Times New Roman" w:hAnsi="Times New Roman" w:cs="Times New Roman"/>
          <w:sz w:val="22"/>
          <w:szCs w:val="22"/>
          <w:lang w:val="lt-LT"/>
        </w:rPr>
        <w:t xml:space="preserve">kiekvienas tiekėjų grupės narys (jeigu pasiūlymą teikia tiekėjų grupė) ir kiekvienas ūkio subjektas (išskyrus </w:t>
      </w:r>
      <w:proofErr w:type="spellStart"/>
      <w:r w:rsidRPr="00D97BF6">
        <w:rPr>
          <w:rFonts w:ascii="Times New Roman" w:hAnsi="Times New Roman" w:cs="Times New Roman"/>
          <w:sz w:val="22"/>
          <w:szCs w:val="22"/>
          <w:lang w:val="lt-LT"/>
        </w:rPr>
        <w:t>kvazisubtiekėjus</w:t>
      </w:r>
      <w:proofErr w:type="spellEnd"/>
      <w:r w:rsidRPr="00D97BF6">
        <w:rPr>
          <w:rFonts w:ascii="Times New Roman" w:hAnsi="Times New Roman" w:cs="Times New Roman"/>
          <w:sz w:val="22"/>
          <w:szCs w:val="22"/>
          <w:lang w:val="lt-LT"/>
        </w:rPr>
        <w:t>), kurių pajėgumais tiekėjas remiasi</w:t>
      </w:r>
      <w:r w:rsidRPr="00D97BF6">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D97BF6">
        <w:rPr>
          <w:rFonts w:ascii="Times New Roman" w:hAnsi="Times New Roman" w:cs="Times New Roman"/>
          <w:sz w:val="22"/>
          <w:szCs w:val="22"/>
          <w:lang w:val="lt-LT"/>
        </w:rPr>
        <w:t>dokumentas, patvirtinantis, kad asmuo, kuris pasirašė pasiūlymą (jei jis ne tiekėjo vadovas), turėjo teisę jį pasirašyti)</w:t>
      </w:r>
      <w:r w:rsidRPr="00D97BF6">
        <w:rPr>
          <w:rFonts w:ascii="Times New Roman" w:eastAsia="Calibri" w:hAnsi="Times New Roman" w:cs="Times New Roman"/>
          <w:sz w:val="22"/>
          <w:szCs w:val="22"/>
          <w:lang w:val="lt-LT"/>
        </w:rPr>
        <w:t>, parašu</w:t>
      </w:r>
      <w:r w:rsidRPr="00D97BF6">
        <w:rPr>
          <w:rFonts w:ascii="Times New Roman" w:hAnsi="Times New Roman" w:cs="Times New Roman"/>
          <w:sz w:val="22"/>
          <w:szCs w:val="22"/>
          <w:lang w:val="lt-LT"/>
        </w:rPr>
        <w:t>;</w:t>
      </w:r>
    </w:p>
    <w:p w14:paraId="61FD2931" w14:textId="3EE51818"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4.1.4. </w:t>
      </w:r>
      <w:r w:rsidRPr="00D97BF6">
        <w:rPr>
          <w:rFonts w:ascii="Times New Roman" w:hAnsi="Times New Roman" w:cs="Times New Roman"/>
          <w:b/>
          <w:bCs/>
          <w:sz w:val="22"/>
          <w:szCs w:val="22"/>
          <w:lang w:val="lt-LT"/>
        </w:rPr>
        <w:t>jungtinės veiklos sutarties</w:t>
      </w:r>
      <w:r w:rsidRPr="00D97BF6">
        <w:rPr>
          <w:rFonts w:ascii="Times New Roman" w:hAnsi="Times New Roman" w:cs="Times New Roman"/>
          <w:sz w:val="22"/>
          <w:szCs w:val="22"/>
          <w:lang w:val="lt-LT"/>
        </w:rPr>
        <w:t xml:space="preserve"> kopija (jeigu pirkime dalyvauja ūkio subjektų grupė jungtinės veiklos sutarties pagrindu). Visi jungtinės veiklos part</w:t>
      </w:r>
      <w:r w:rsidR="00A13CDB">
        <w:rPr>
          <w:rFonts w:ascii="Times New Roman" w:hAnsi="Times New Roman" w:cs="Times New Roman"/>
          <w:sz w:val="22"/>
          <w:szCs w:val="22"/>
          <w:lang w:val="lt-LT"/>
        </w:rPr>
        <w:t>n</w:t>
      </w:r>
      <w:r w:rsidRPr="00D97BF6">
        <w:rPr>
          <w:rFonts w:ascii="Times New Roman" w:hAnsi="Times New Roman" w:cs="Times New Roman"/>
          <w:sz w:val="22"/>
          <w:szCs w:val="22"/>
          <w:lang w:val="lt-LT"/>
        </w:rPr>
        <w:t>eriai nurodomi pasiūlymo formos 1 punkte „Informacija apie tiekėją“;</w:t>
      </w:r>
    </w:p>
    <w:p w14:paraId="47888910" w14:textId="77777777" w:rsidR="009C33F9" w:rsidRPr="0068420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D97BF6">
        <w:rPr>
          <w:rFonts w:ascii="Times New Roman" w:hAnsi="Times New Roman" w:cs="Times New Roman"/>
          <w:sz w:val="22"/>
          <w:szCs w:val="22"/>
          <w:lang w:val="lt-LT"/>
        </w:rPr>
        <w:t xml:space="preserve">4.1.5. </w:t>
      </w:r>
      <w:r w:rsidRPr="00D97BF6">
        <w:rPr>
          <w:rFonts w:ascii="Times New Roman" w:hAnsi="Times New Roman" w:cs="Times New Roman"/>
          <w:b/>
          <w:bCs/>
          <w:sz w:val="22"/>
          <w:szCs w:val="22"/>
          <w:lang w:val="lt-LT"/>
        </w:rPr>
        <w:t>ketinimų protokolai, sutikimai, deklaracijos ar kiti dokumentai</w:t>
      </w:r>
      <w:r w:rsidRPr="00D97BF6">
        <w:rPr>
          <w:rFonts w:ascii="Times New Roman" w:hAnsi="Times New Roman" w:cs="Times New Roman"/>
          <w:sz w:val="22"/>
          <w:szCs w:val="22"/>
          <w:lang w:val="lt-LT"/>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2-3 punkto „</w:t>
      </w:r>
      <w:r w:rsidRPr="00684209">
        <w:rPr>
          <w:rFonts w:ascii="Times New Roman" w:hAnsi="Times New Roman" w:cs="Times New Roman"/>
          <w:color w:val="000000" w:themeColor="text1"/>
          <w:sz w:val="22"/>
          <w:szCs w:val="22"/>
          <w:lang w:val="lt-LT"/>
        </w:rPr>
        <w:t xml:space="preserve">Informacija apie ūkio subjektus, subtiekėjus ir </w:t>
      </w:r>
      <w:proofErr w:type="spellStart"/>
      <w:r w:rsidRPr="00684209">
        <w:rPr>
          <w:rFonts w:ascii="Times New Roman" w:hAnsi="Times New Roman" w:cs="Times New Roman"/>
          <w:color w:val="000000" w:themeColor="text1"/>
          <w:sz w:val="22"/>
          <w:szCs w:val="22"/>
          <w:lang w:val="lt-LT"/>
        </w:rPr>
        <w:t>kvazisubtiekėjus</w:t>
      </w:r>
      <w:proofErr w:type="spellEnd"/>
      <w:r w:rsidRPr="00684209">
        <w:rPr>
          <w:rFonts w:ascii="Times New Roman" w:hAnsi="Times New Roman" w:cs="Times New Roman"/>
          <w:color w:val="000000" w:themeColor="text1"/>
          <w:sz w:val="22"/>
          <w:szCs w:val="22"/>
          <w:lang w:val="lt-LT"/>
        </w:rPr>
        <w:t>“ atitinkamuose papunkčiuose;</w:t>
      </w:r>
      <w:bookmarkStart w:id="8" w:name="_Hlk142554154"/>
    </w:p>
    <w:p w14:paraId="35AEF1CB" w14:textId="35802C5E" w:rsidR="009C33F9" w:rsidRPr="009C4EBB"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9C4EBB">
        <w:rPr>
          <w:rFonts w:ascii="Times New Roman" w:hAnsi="Times New Roman" w:cs="Times New Roman"/>
          <w:color w:val="000000" w:themeColor="text1"/>
          <w:sz w:val="22"/>
          <w:szCs w:val="22"/>
          <w:lang w:val="lt-LT"/>
        </w:rPr>
        <w:lastRenderedPageBreak/>
        <w:t>4</w:t>
      </w:r>
      <w:r w:rsidRPr="009C4EBB">
        <w:rPr>
          <w:rFonts w:ascii="Times New Roman" w:hAnsi="Times New Roman" w:cs="Times New Roman"/>
          <w:b/>
          <w:bCs/>
          <w:color w:val="000000" w:themeColor="text1"/>
          <w:sz w:val="22"/>
          <w:szCs w:val="22"/>
          <w:lang w:val="lt-LT"/>
        </w:rPr>
        <w:t xml:space="preserve">.1.6. </w:t>
      </w:r>
      <w:r w:rsidR="009C4EBB" w:rsidRPr="009C4EBB">
        <w:rPr>
          <w:rFonts w:ascii="Times New Roman" w:hAnsi="Times New Roman" w:cs="Times New Roman"/>
          <w:sz w:val="22"/>
          <w:szCs w:val="22"/>
          <w:lang w:val="lt-LT"/>
        </w:rPr>
        <w:t>tiekėjo siūlomų specialistų sąrašas skirta ekonominio naudingumo vertinimui</w:t>
      </w:r>
      <w:r w:rsidRPr="009C4EBB">
        <w:rPr>
          <w:rFonts w:ascii="Times New Roman" w:hAnsi="Times New Roman" w:cs="Times New Roman"/>
          <w:color w:val="000000" w:themeColor="text1"/>
          <w:sz w:val="22"/>
          <w:szCs w:val="22"/>
          <w:lang w:val="lt-LT"/>
        </w:rPr>
        <w:t xml:space="preserve">, užpildyti pagal pirkimo sąlygų </w:t>
      </w:r>
      <w:r w:rsidRPr="009C4EBB">
        <w:rPr>
          <w:rFonts w:ascii="Times New Roman" w:hAnsi="Times New Roman" w:cs="Times New Roman"/>
          <w:b/>
          <w:bCs/>
          <w:color w:val="000000" w:themeColor="text1"/>
          <w:sz w:val="22"/>
          <w:szCs w:val="22"/>
          <w:lang w:val="lt-LT"/>
        </w:rPr>
        <w:t>9 priedą</w:t>
      </w:r>
      <w:r w:rsidRPr="009C4EBB">
        <w:rPr>
          <w:rFonts w:ascii="Times New Roman" w:hAnsi="Times New Roman" w:cs="Times New Roman"/>
          <w:color w:val="000000" w:themeColor="text1"/>
          <w:sz w:val="22"/>
          <w:szCs w:val="22"/>
          <w:lang w:val="lt-LT"/>
        </w:rPr>
        <w:t xml:space="preserve"> „</w:t>
      </w:r>
      <w:r w:rsidRPr="009C4EBB">
        <w:rPr>
          <w:rFonts w:ascii="Times New Roman" w:eastAsia="Arial" w:hAnsi="Times New Roman" w:cs="Times New Roman"/>
          <w:color w:val="000000" w:themeColor="text1"/>
          <w:sz w:val="22"/>
          <w:szCs w:val="22"/>
          <w:lang w:val="lt-LT" w:eastAsia="lt-LT"/>
        </w:rPr>
        <w:t>Tiekėjo siūlomų specialistų sąrašas</w:t>
      </w:r>
      <w:r w:rsidRPr="009C4EBB">
        <w:rPr>
          <w:rFonts w:ascii="Times New Roman" w:hAnsi="Times New Roman" w:cs="Times New Roman"/>
          <w:color w:val="000000" w:themeColor="text1"/>
          <w:sz w:val="22"/>
          <w:szCs w:val="22"/>
          <w:lang w:val="lt-LT"/>
        </w:rPr>
        <w:t xml:space="preserve"> skirta ekonominio naudingumo vertinimui“</w:t>
      </w:r>
      <w:bookmarkEnd w:id="8"/>
      <w:r w:rsidRPr="009C4EBB">
        <w:rPr>
          <w:rFonts w:ascii="Times New Roman" w:hAnsi="Times New Roman" w:cs="Times New Roman"/>
          <w:color w:val="000000" w:themeColor="text1"/>
          <w:sz w:val="22"/>
          <w:szCs w:val="22"/>
          <w:lang w:val="lt-LT"/>
        </w:rPr>
        <w:t>;</w:t>
      </w:r>
    </w:p>
    <w:p w14:paraId="12510B7E" w14:textId="77777777" w:rsidR="0032659D" w:rsidRPr="009C4EBB" w:rsidRDefault="0032659D" w:rsidP="0032659D">
      <w:pPr>
        <w:pStyle w:val="Sraopastraipa"/>
        <w:numPr>
          <w:ilvl w:val="2"/>
          <w:numId w:val="6"/>
        </w:numPr>
        <w:tabs>
          <w:tab w:val="left" w:pos="1560"/>
        </w:tabs>
        <w:spacing w:after="0" w:line="240" w:lineRule="auto"/>
        <w:rPr>
          <w:rFonts w:ascii="Times New Roman" w:eastAsia="Calibri" w:hAnsi="Times New Roman" w:cs="Times New Roman"/>
          <w:b/>
          <w:i/>
          <w:sz w:val="22"/>
          <w:szCs w:val="22"/>
          <w:lang w:val="lt-LT"/>
        </w:rPr>
      </w:pPr>
      <w:r w:rsidRPr="009C4EBB">
        <w:rPr>
          <w:rFonts w:ascii="Times New Roman" w:hAnsi="Times New Roman" w:cs="Times New Roman"/>
          <w:sz w:val="22"/>
          <w:szCs w:val="22"/>
          <w:lang w:val="lt-LT"/>
        </w:rPr>
        <w:t xml:space="preserve">tiekėjo </w:t>
      </w:r>
      <w:r w:rsidRPr="009C4EBB">
        <w:rPr>
          <w:rFonts w:ascii="Times New Roman" w:eastAsia="Calibri" w:hAnsi="Times New Roman" w:cs="Times New Roman"/>
          <w:sz w:val="22"/>
          <w:szCs w:val="22"/>
          <w:lang w:val="lt-LT"/>
        </w:rPr>
        <w:t xml:space="preserve">(kiekvieno tiekėjų grupės nario) ir ūkio subjekto, jeigu jo pajėgumais tiekėjas remiasi, </w:t>
      </w:r>
      <w:r w:rsidRPr="009C4EBB">
        <w:rPr>
          <w:rFonts w:ascii="Times New Roman" w:eastAsia="Calibri" w:hAnsi="Times New Roman" w:cs="Times New Roman"/>
          <w:b/>
          <w:bCs/>
          <w:sz w:val="22"/>
          <w:szCs w:val="22"/>
          <w:lang w:val="lt-LT"/>
        </w:rPr>
        <w:t>kvalifikacijos reikalavimus įrodantys dokumentai</w:t>
      </w:r>
      <w:r w:rsidRPr="009C4EBB">
        <w:rPr>
          <w:rFonts w:ascii="Times New Roman" w:eastAsia="Calibri" w:hAnsi="Times New Roman" w:cs="Times New Roman"/>
          <w:sz w:val="22"/>
          <w:szCs w:val="22"/>
          <w:lang w:val="lt-LT"/>
        </w:rPr>
        <w:t xml:space="preserve">, </w:t>
      </w:r>
      <w:r w:rsidRPr="009C4EBB">
        <w:rPr>
          <w:rFonts w:ascii="Times New Roman" w:hAnsi="Times New Roman" w:cs="Times New Roman"/>
          <w:b/>
          <w:bCs/>
          <w:sz w:val="22"/>
          <w:szCs w:val="22"/>
          <w:lang w:val="lt-LT"/>
        </w:rPr>
        <w:t xml:space="preserve"> užsakovų pažymos, atsiliepimai</w:t>
      </w:r>
      <w:r w:rsidRPr="009C4EBB">
        <w:rPr>
          <w:rFonts w:ascii="Times New Roman" w:hAnsi="Times New Roman" w:cs="Times New Roman"/>
          <w:sz w:val="22"/>
          <w:szCs w:val="22"/>
          <w:lang w:val="lt-LT"/>
        </w:rPr>
        <w:t xml:space="preserve"> ir kiti dokumentai, skirti pasiūlymų vertinimui pagal kainos ir kokybės santykį;</w:t>
      </w:r>
    </w:p>
    <w:p w14:paraId="54A4983E" w14:textId="55CDD80A" w:rsidR="009C33F9" w:rsidRPr="009C4EBB" w:rsidRDefault="009C4EBB"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9C4EBB">
        <w:rPr>
          <w:rFonts w:ascii="Times New Roman" w:hAnsi="Times New Roman" w:cs="Times New Roman"/>
          <w:sz w:val="22"/>
          <w:szCs w:val="22"/>
          <w:lang w:val="lt-LT"/>
        </w:rPr>
        <w:t>užpildytos deklaracijos dėl atitikties Reglamento nuostatoms pagal 12 arba 13 priedą, taip pat užpildytos 14 ir 15 prieduose nustatytos deklaracijos, jeigu jos taikomos.</w:t>
      </w:r>
    </w:p>
    <w:p w14:paraId="59539D64" w14:textId="77777777" w:rsidR="009C33F9" w:rsidRPr="00D97BF6"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D97BF6"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D97BF6">
        <w:rPr>
          <w:rFonts w:ascii="Times New Roman" w:eastAsia="Calibri" w:hAnsi="Times New Roman" w:cs="Times New Roman"/>
          <w:b/>
          <w:iCs/>
          <w:sz w:val="22"/>
          <w:szCs w:val="22"/>
          <w:u w:val="single"/>
          <w:lang w:val="lt-LT"/>
        </w:rPr>
        <w:t xml:space="preserve">Perkančiajai </w:t>
      </w:r>
      <w:r w:rsidRPr="00D97BF6">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D97BF6">
        <w:rPr>
          <w:rFonts w:ascii="Times New Roman" w:hAnsi="Times New Roman" w:cs="Times New Roman"/>
          <w:color w:val="000000"/>
          <w:sz w:val="22"/>
          <w:szCs w:val="22"/>
          <w:lang w:val="lt-LT"/>
        </w:rPr>
        <w:t xml:space="preserve"> (</w:t>
      </w:r>
      <w:r w:rsidRPr="00D97BF6">
        <w:rPr>
          <w:rFonts w:ascii="Times New Roman" w:eastAsia="Calibri" w:hAnsi="Times New Roman" w:cs="Times New Roman"/>
          <w:sz w:val="22"/>
          <w:szCs w:val="22"/>
          <w:lang w:val="lt-LT"/>
        </w:rPr>
        <w:t>šių dokumentų nereikalaujama teikti kartu su pasiūlymu):</w:t>
      </w:r>
    </w:p>
    <w:p w14:paraId="08683EED" w14:textId="56AF5375" w:rsidR="006621E8" w:rsidRPr="00D97BF6"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D97BF6">
        <w:rPr>
          <w:rFonts w:ascii="Times New Roman" w:eastAsia="Calibri" w:hAnsi="Times New Roman" w:cs="Times New Roman"/>
          <w:sz w:val="22"/>
          <w:szCs w:val="22"/>
          <w:lang w:val="lt-LT"/>
        </w:rPr>
        <w:t xml:space="preserve">tiekėjo (kiekvieno tiekėjų grupės nario) </w:t>
      </w:r>
      <w:bookmarkStart w:id="9" w:name="_Hlk63342348"/>
      <w:r w:rsidRPr="00D97BF6">
        <w:rPr>
          <w:rFonts w:ascii="Times New Roman" w:eastAsia="Calibri" w:hAnsi="Times New Roman" w:cs="Times New Roman"/>
          <w:sz w:val="22"/>
          <w:szCs w:val="22"/>
          <w:lang w:val="lt-LT"/>
        </w:rPr>
        <w:t>ir ūkio subjekto, jeigu jo pajėgumais tiekėjas remiasi</w:t>
      </w:r>
      <w:bookmarkEnd w:id="9"/>
      <w:r w:rsidRPr="00D97BF6">
        <w:rPr>
          <w:rFonts w:ascii="Times New Roman" w:hAnsi="Times New Roman" w:cs="Times New Roman"/>
          <w:sz w:val="22"/>
          <w:szCs w:val="22"/>
          <w:lang w:val="lt-LT"/>
        </w:rPr>
        <w:t>,</w:t>
      </w:r>
      <w:r w:rsidRPr="00D97BF6">
        <w:rPr>
          <w:rFonts w:ascii="Times New Roman" w:eastAsia="Calibri" w:hAnsi="Times New Roman" w:cs="Times New Roman"/>
          <w:sz w:val="22"/>
          <w:szCs w:val="22"/>
          <w:lang w:val="lt-LT"/>
        </w:rPr>
        <w:t xml:space="preserve"> </w:t>
      </w:r>
      <w:r w:rsidRPr="00D97BF6">
        <w:rPr>
          <w:rFonts w:ascii="Times New Roman" w:eastAsia="Calibri" w:hAnsi="Times New Roman" w:cs="Times New Roman"/>
          <w:b/>
          <w:bCs/>
          <w:sz w:val="22"/>
          <w:szCs w:val="22"/>
          <w:lang w:val="lt-LT"/>
        </w:rPr>
        <w:t>pašalinimo pagrindų nebuvimą įrodantys dokumentai</w:t>
      </w:r>
      <w:r w:rsidRPr="00D97BF6">
        <w:rPr>
          <w:rFonts w:ascii="Times New Roman" w:eastAsia="Calibri" w:hAnsi="Times New Roman" w:cs="Times New Roman"/>
          <w:sz w:val="22"/>
          <w:szCs w:val="22"/>
          <w:lang w:val="lt-LT"/>
        </w:rPr>
        <w:t xml:space="preserve">, kurie nurodyti </w:t>
      </w:r>
      <w:r w:rsidRPr="00D97BF6">
        <w:rPr>
          <w:rFonts w:ascii="Times New Roman" w:hAnsi="Times New Roman" w:cs="Times New Roman"/>
          <w:sz w:val="22"/>
          <w:szCs w:val="22"/>
          <w:lang w:val="lt-LT"/>
        </w:rPr>
        <w:t xml:space="preserve">specialiųjų pirkimo sąlygų </w:t>
      </w:r>
      <w:r w:rsidRPr="00D97BF6">
        <w:rPr>
          <w:rFonts w:ascii="Times New Roman" w:hAnsi="Times New Roman" w:cs="Times New Roman"/>
          <w:b/>
          <w:sz w:val="22"/>
          <w:szCs w:val="22"/>
          <w:lang w:val="lt-LT"/>
        </w:rPr>
        <w:t>4 priede</w:t>
      </w:r>
      <w:r w:rsidRPr="00D97BF6">
        <w:rPr>
          <w:rFonts w:ascii="Times New Roman" w:hAnsi="Times New Roman" w:cs="Times New Roman"/>
          <w:sz w:val="22"/>
          <w:szCs w:val="22"/>
          <w:lang w:val="lt-LT"/>
        </w:rPr>
        <w:t xml:space="preserve"> „Tiekėjų pašalinimo pagrindai“ lentelės skiltyje „</w:t>
      </w:r>
      <w:r w:rsidRPr="00D97BF6">
        <w:rPr>
          <w:rFonts w:ascii="Times New Roman" w:hAnsi="Times New Roman" w:cs="Times New Roman"/>
          <w:bCs/>
          <w:sz w:val="22"/>
          <w:szCs w:val="22"/>
          <w:lang w:val="lt-LT"/>
        </w:rPr>
        <w:t>Pašalinimo pagrindų nebuvimą įrodantys dokumentai“, prašoma</w:t>
      </w:r>
      <w:r w:rsidRPr="00D97BF6">
        <w:rPr>
          <w:rFonts w:ascii="Times New Roman" w:hAnsi="Times New Roman" w:cs="Times New Roman"/>
          <w:sz w:val="22"/>
          <w:szCs w:val="22"/>
          <w:lang w:val="lt-LT"/>
        </w:rPr>
        <w:t xml:space="preserve"> tik turint pagrįstų abejonių dėl tiekėjo patikimumo;</w:t>
      </w:r>
    </w:p>
    <w:p w14:paraId="77BCC78F" w14:textId="6E2637AD" w:rsidR="006621E8" w:rsidRPr="00684209"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684209">
        <w:rPr>
          <w:rFonts w:ascii="Times New Roman" w:hAnsi="Times New Roman" w:cs="Times New Roman"/>
          <w:b/>
          <w:bCs/>
          <w:color w:val="000000" w:themeColor="text1"/>
          <w:sz w:val="22"/>
          <w:szCs w:val="22"/>
          <w:lang w:val="lt-LT"/>
        </w:rPr>
        <w:t>dokumentai</w:t>
      </w:r>
      <w:r w:rsidR="006621E8" w:rsidRPr="00684209">
        <w:rPr>
          <w:rFonts w:ascii="Times New Roman" w:hAnsi="Times New Roman" w:cs="Times New Roman"/>
          <w:b/>
          <w:bCs/>
          <w:color w:val="000000" w:themeColor="text1"/>
          <w:sz w:val="22"/>
          <w:szCs w:val="22"/>
          <w:lang w:val="lt-LT"/>
        </w:rPr>
        <w:t xml:space="preserve"> (pavyzdžiui juridinio asmens akcininkų, naudos gavėjų informacija, įmonės steigimo dokumentai ir pan.)</w:t>
      </w:r>
      <w:r w:rsidR="006621E8" w:rsidRPr="00684209">
        <w:rPr>
          <w:rFonts w:ascii="Times New Roman" w:hAnsi="Times New Roman" w:cs="Times New Roman"/>
          <w:color w:val="000000" w:themeColor="text1"/>
          <w:sz w:val="22"/>
          <w:szCs w:val="22"/>
          <w:lang w:val="lt-LT"/>
        </w:rPr>
        <w:t xml:space="preserve">, įrodantys deklaracijoje pateiktų duomenų teisingumą dėl </w:t>
      </w:r>
      <w:r w:rsidR="006621E8" w:rsidRPr="00684209">
        <w:rPr>
          <w:rFonts w:ascii="Times New Roman" w:hAnsi="Times New Roman" w:cs="Times New Roman"/>
          <w:b/>
          <w:bCs/>
          <w:color w:val="000000" w:themeColor="text1"/>
          <w:sz w:val="22"/>
          <w:szCs w:val="22"/>
          <w:lang w:val="lt-LT"/>
        </w:rPr>
        <w:t>nacionalinio saugumo</w:t>
      </w:r>
      <w:r w:rsidR="006621E8" w:rsidRPr="00684209">
        <w:rPr>
          <w:rFonts w:ascii="Times New Roman" w:hAnsi="Times New Roman" w:cs="Times New Roman"/>
          <w:color w:val="000000" w:themeColor="text1"/>
          <w:sz w:val="22"/>
          <w:szCs w:val="22"/>
          <w:lang w:val="lt-LT"/>
        </w:rPr>
        <w:t>, kaip nurodyta 5 skyriuje.</w:t>
      </w:r>
    </w:p>
    <w:p w14:paraId="2040B7E1" w14:textId="77777777" w:rsidR="006621E8" w:rsidRPr="00D97BF6"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D97BF6">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7BF6">
        <w:rPr>
          <w:rFonts w:ascii="Times New Roman" w:hAnsi="Times New Roman" w:cs="Times New Roman"/>
          <w:sz w:val="22"/>
          <w:szCs w:val="22"/>
          <w:lang w:val="lt-LT"/>
        </w:rPr>
        <w:t>Perkančiajai organizacijai kilus abejonių dėl dokumentų tikrumo, ji turi teisę reikalauti pateikti dokumentų originalus.</w:t>
      </w:r>
      <w:r w:rsidRPr="00D97BF6">
        <w:rPr>
          <w:rFonts w:ascii="Times New Roman" w:eastAsia="Calibri" w:hAnsi="Times New Roman" w:cs="Times New Roman"/>
          <w:sz w:val="22"/>
          <w:szCs w:val="22"/>
          <w:lang w:val="lt-LT"/>
        </w:rPr>
        <w:t xml:space="preserve"> Gali būti:</w:t>
      </w:r>
    </w:p>
    <w:p w14:paraId="6D069EBC" w14:textId="77777777"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pateikiami kvalifikuotu elektroniniu parašu pasirašyti elektroninėmis priemonėmis suformuoti dokumentai</w:t>
      </w:r>
      <w:r w:rsidRPr="00D97BF6">
        <w:rPr>
          <w:rFonts w:ascii="Times New Roman" w:eastAsia="Calibri" w:hAnsi="Times New Roman" w:cs="Times New Roman"/>
          <w:sz w:val="22"/>
          <w:szCs w:val="22"/>
          <w:lang w:val="lt-LT"/>
        </w:rPr>
        <w:t>;</w:t>
      </w:r>
    </w:p>
    <w:p w14:paraId="05C96F19" w14:textId="37DE7A4D"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skaitmeninės dokumentų kopijos (</w:t>
      </w:r>
      <w:r w:rsidRPr="00D97BF6">
        <w:rPr>
          <w:rFonts w:ascii="Times New Roman" w:eastAsia="Calibri" w:hAnsi="Times New Roman" w:cs="Times New Roman"/>
          <w:iCs/>
          <w:sz w:val="22"/>
          <w:szCs w:val="22"/>
          <w:lang w:val="lt-LT"/>
        </w:rPr>
        <w:t>fiziniu parašu tvirtinami dokumentai turi būti pateikiami pasirašyti ir nuskenuoti)</w:t>
      </w:r>
      <w:r w:rsidRPr="00D97BF6">
        <w:rPr>
          <w:rFonts w:ascii="Times New Roman" w:eastAsia="Calibri" w:hAnsi="Times New Roman" w:cs="Times New Roman"/>
          <w:bCs/>
          <w:iCs/>
          <w:sz w:val="22"/>
          <w:szCs w:val="22"/>
          <w:lang w:val="lt-LT"/>
        </w:rPr>
        <w:t>;</w:t>
      </w:r>
    </w:p>
    <w:p w14:paraId="1BB7D1D9" w14:textId="48C273E2" w:rsidR="006621E8" w:rsidRPr="00D97BF6" w:rsidRDefault="006621E8" w:rsidP="00D97BF6">
      <w:pPr>
        <w:pStyle w:val="Sraopastraipa"/>
        <w:numPr>
          <w:ilvl w:val="1"/>
          <w:numId w:val="8"/>
        </w:numPr>
        <w:rPr>
          <w:rFonts w:ascii="Times New Roman" w:hAnsi="Times New Roman" w:cs="Times New Roman"/>
          <w:sz w:val="22"/>
          <w:szCs w:val="22"/>
          <w:lang w:val="lt-LT"/>
        </w:rPr>
      </w:pPr>
      <w:r w:rsidRPr="00D97BF6">
        <w:rPr>
          <w:rFonts w:ascii="Times New Roman" w:hAnsi="Times New Roman" w:cs="Times New Roman"/>
          <w:sz w:val="22"/>
          <w:szCs w:val="22"/>
          <w:lang w:val="lt-LT"/>
        </w:rPr>
        <w:t>Pasiūlymas turi būti parengtas lietuvių kalba</w:t>
      </w:r>
      <w:r w:rsidRPr="00D97BF6">
        <w:rPr>
          <w:rFonts w:ascii="Times New Roman" w:hAnsi="Times New Roman" w:cs="Times New Roman"/>
          <w:color w:val="7030A0"/>
          <w:sz w:val="22"/>
          <w:szCs w:val="22"/>
          <w:lang w:val="lt-LT"/>
        </w:rPr>
        <w:t xml:space="preserve">. </w:t>
      </w:r>
      <w:r w:rsidRPr="00D97BF6">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D97BF6">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D97BF6">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D97BF6"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D97BF6">
        <w:rPr>
          <w:rFonts w:ascii="Times New Roman" w:eastAsia="Arial" w:hAnsi="Times New Roman" w:cs="Times New Roman"/>
          <w:sz w:val="22"/>
          <w:szCs w:val="22"/>
          <w:lang w:val="lt-LT"/>
        </w:rPr>
        <w:t xml:space="preserve">Tiekėjų pasiūlymuose nurodytos kainos bus vertinamos </w:t>
      </w:r>
      <w:r w:rsidRPr="00D97BF6">
        <w:rPr>
          <w:rFonts w:ascii="Times New Roman" w:hAnsi="Times New Roman" w:cs="Times New Roman"/>
          <w:sz w:val="22"/>
          <w:szCs w:val="22"/>
          <w:lang w:val="lt-LT"/>
        </w:rPr>
        <w:t xml:space="preserve">ir lyginamos su visais mokesčiais, įskaitant PVM. </w:t>
      </w:r>
      <w:r w:rsidR="00205AB1" w:rsidRPr="00D97BF6">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D97BF6"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D97BF6" w:rsidRDefault="00205AB1" w:rsidP="00D97BF6">
      <w:pPr>
        <w:pStyle w:val="Sraopastraipa"/>
        <w:spacing w:line="240" w:lineRule="auto"/>
        <w:ind w:left="567"/>
        <w:rPr>
          <w:rFonts w:ascii="Times New Roman" w:hAnsi="Times New Roman" w:cs="Times New Roman"/>
          <w:sz w:val="22"/>
          <w:szCs w:val="22"/>
          <w:lang w:val="lt-LT"/>
        </w:rPr>
      </w:pPr>
      <w:r w:rsidRPr="00D97BF6">
        <w:rPr>
          <w:rFonts w:ascii="Times New Roman" w:hAnsi="Times New Roman" w:cs="Times New Roman"/>
          <w:sz w:val="22"/>
          <w:szCs w:val="22"/>
          <w:lang w:val="lt-LT"/>
        </w:rPr>
        <w:tab/>
        <w:t>5. PASIŪLYMŲ GALIOJIMAS IR PASIŪLYMŲ GALIOJIMO UŽTIKRINIMAS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6. ELEKTRONINIS AUKCIONAS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1D338EFC" w14:textId="77777777" w:rsidR="002731ED" w:rsidRPr="00D97BF6"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D97BF6" w:rsidRDefault="00205AB1" w:rsidP="00D97BF6">
      <w:pPr>
        <w:pStyle w:val="Body2"/>
        <w:ind w:firstLine="567"/>
        <w:jc w:val="left"/>
        <w:rPr>
          <w:rFonts w:cs="Times New Roman"/>
          <w:lang w:val="lt-LT"/>
        </w:rPr>
      </w:pPr>
      <w:r w:rsidRPr="00D97BF6">
        <w:rPr>
          <w:rFonts w:cs="Times New Roman"/>
          <w:lang w:val="lt-LT"/>
        </w:rPr>
        <w:lastRenderedPageBreak/>
        <w:tab/>
      </w:r>
      <w:r w:rsidRPr="00D97BF6">
        <w:rPr>
          <w:rFonts w:cs="Times New Roman"/>
          <w:lang w:val="lt-LT"/>
        </w:rPr>
        <w:br/>
      </w:r>
      <w:r w:rsidRPr="00D97BF6">
        <w:rPr>
          <w:rFonts w:cs="Times New Roman"/>
          <w:lang w:val="lt-LT"/>
        </w:rPr>
        <w:tab/>
        <w:t>7. PASIŪLYMŲ VERTINIMAS</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D97BF6" w:rsidRDefault="00205AB1" w:rsidP="00D97BF6">
      <w:pPr>
        <w:pStyle w:val="Body2"/>
        <w:ind w:firstLine="567"/>
        <w:jc w:val="left"/>
        <w:rPr>
          <w:rFonts w:cs="Times New Roman"/>
          <w:lang w:val="lt-LT"/>
        </w:rPr>
      </w:pPr>
      <w:r w:rsidRPr="00D97BF6">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D97BF6" w:rsidRDefault="00F43966" w:rsidP="00D97BF6">
      <w:pPr>
        <w:pStyle w:val="Body2"/>
        <w:ind w:firstLine="567"/>
        <w:jc w:val="left"/>
        <w:rPr>
          <w:rFonts w:eastAsiaTheme="minorEastAsia" w:cs="Times New Roman"/>
          <w:color w:val="000000" w:themeColor="text1"/>
          <w:lang w:val="lt-LT" w:eastAsia="lt-LT"/>
        </w:rPr>
      </w:pPr>
      <w:r w:rsidRPr="00D97BF6">
        <w:rPr>
          <w:rFonts w:cs="Times New Roman"/>
          <w:lang w:val="lt-LT"/>
        </w:rPr>
        <w:tab/>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8. PIRKIMO SUTARTIES PASIRAŠYMAS IR SĄLYGOS</w:t>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 xml:space="preserve">8.1. </w:t>
      </w:r>
      <w:r w:rsidR="009E2A97" w:rsidRPr="00D97BF6">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D97BF6">
        <w:rPr>
          <w:rFonts w:eastAsiaTheme="minorEastAsia" w:cs="Times New Roman"/>
          <w:color w:val="0070C0"/>
          <w:lang w:val="lt-LT" w:eastAsia="lt-LT"/>
        </w:rPr>
        <w:t xml:space="preserve"> </w:t>
      </w:r>
      <w:r w:rsidR="009E2A97" w:rsidRPr="00D97BF6">
        <w:rPr>
          <w:rFonts w:eastAsiaTheme="minorEastAsia" w:cs="Times New Roman"/>
          <w:color w:val="000000" w:themeColor="text1"/>
          <w:lang w:val="lt-LT" w:eastAsia="lt-LT"/>
        </w:rPr>
        <w:t>nustatyta tvarka, bus pripažintas laimėjęs</w:t>
      </w:r>
      <w:r w:rsidR="006621E8" w:rsidRPr="00D97BF6">
        <w:rPr>
          <w:rFonts w:eastAsiaTheme="minorEastAsia" w:cs="Times New Roman"/>
          <w:color w:val="000000" w:themeColor="text1"/>
          <w:lang w:val="lt-LT" w:eastAsia="lt-LT"/>
        </w:rPr>
        <w:t xml:space="preserve">. </w:t>
      </w:r>
      <w:r w:rsidR="009E2A97" w:rsidRPr="00D97BF6">
        <w:rPr>
          <w:rFonts w:eastAsiaTheme="minorEastAsia" w:cs="Times New Roman"/>
          <w:lang w:val="lt-LT" w:eastAsia="lt-LT"/>
        </w:rPr>
        <w:t>Sutarties sąlygos pateikiamos specialiųjų pirkimo sąlygų priede „Sutarties projektas“.</w:t>
      </w:r>
    </w:p>
    <w:p w14:paraId="5D5C078A" w14:textId="2B42ECBA" w:rsidR="005E5855" w:rsidRPr="00D97BF6" w:rsidRDefault="005E5855" w:rsidP="00D97BF6">
      <w:pPr>
        <w:pStyle w:val="Body2"/>
        <w:ind w:firstLine="567"/>
        <w:jc w:val="left"/>
        <w:rPr>
          <w:rFonts w:cs="Times New Roman"/>
          <w:lang w:val="lt-LT"/>
        </w:rPr>
      </w:pPr>
    </w:p>
    <w:sectPr w:rsidR="005E5855" w:rsidRPr="00D97BF6">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BF8F7B" w14:textId="77777777" w:rsidR="00417364" w:rsidRDefault="00417364">
      <w:r>
        <w:separator/>
      </w:r>
    </w:p>
  </w:endnote>
  <w:endnote w:type="continuationSeparator" w:id="0">
    <w:p w14:paraId="593F28CE" w14:textId="77777777" w:rsidR="00417364" w:rsidRDefault="0041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34B9DCD1" w:rsidR="00E01A48" w:rsidRDefault="00A13CDB">
    <w:pPr>
      <w:pStyle w:val="Porat"/>
    </w:pPr>
    <w:r>
      <w:rPr>
        <w:noProof/>
        <w:bdr w:val="none" w:sz="0" w:space="0" w:color="auto"/>
      </w:rPr>
      <mc:AlternateContent>
        <mc:Choice Requires="wps">
          <w:drawing>
            <wp:anchor distT="0" distB="0" distL="0" distR="0" simplePos="0" relativeHeight="251661312" behindDoc="0" locked="0" layoutInCell="1" allowOverlap="1" wp14:anchorId="59591597" wp14:editId="214125BE">
              <wp:simplePos x="635" y="635"/>
              <wp:positionH relativeFrom="page">
                <wp:align>left</wp:align>
              </wp:positionH>
              <wp:positionV relativeFrom="page">
                <wp:align>bottom</wp:align>
              </wp:positionV>
              <wp:extent cx="4559300" cy="345440"/>
              <wp:effectExtent l="0" t="0" r="12700" b="0"/>
              <wp:wrapNone/>
              <wp:docPr id="2090269142"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91597" id="_x0000_t202" coordsize="21600,21600" o:spt="202" path="m,l,21600r21600,l21600,xe">
              <v:stroke joinstyle="miter"/>
              <v:path gradientshapeok="t" o:connecttype="rect"/>
            </v:shapetype>
            <v:shape id="Teksto laukas 6" o:spid="_x0000_s1026" type="#_x0000_t202" alt="Socialinės apsaugos ir darbo ministerija bei pavaldžios įstaigos | Viešam naudojimui" style="position:absolute;margin-left:0;margin-top:0;width:359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" filled="f" stroked="f">
              <v:fill o:detectmouseclick="t"/>
              <v:textbox style="mso-fit-shape-to-text:t" inset="20pt,0,0,15pt">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A5DEC42" w:rsidR="00E01A48" w:rsidRDefault="00A13CDB">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303D88E1" wp14:editId="05C5734A">
              <wp:simplePos x="762000" y="10077450"/>
              <wp:positionH relativeFrom="page">
                <wp:align>left</wp:align>
              </wp:positionH>
              <wp:positionV relativeFrom="page">
                <wp:align>bottom</wp:align>
              </wp:positionV>
              <wp:extent cx="4559300" cy="345440"/>
              <wp:effectExtent l="0" t="0" r="12700" b="0"/>
              <wp:wrapNone/>
              <wp:docPr id="1071169971" name="Teksto laukas 7"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2640A2FF" w14:textId="5067AF72" w:rsidR="00A13CDB" w:rsidRPr="00A13CDB" w:rsidRDefault="00A13CDB" w:rsidP="00A13CDB">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D88E1" id="_x0000_t202" coordsize="21600,21600" o:spt="202" path="m,l,21600r21600,l21600,xe">
              <v:stroke joinstyle="miter"/>
              <v:path gradientshapeok="t" o:connecttype="rect"/>
            </v:shapetype>
            <v:shape id="Teksto laukas 7" o:spid="_x0000_s1027" type="#_x0000_t202" alt="Socialinės apsaugos ir darbo ministerija bei pavaldžios įstaigos | Viešam naudojimui" style="position:absolute;margin-left:0;margin-top:0;width:359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yJEQIAACIEAAAOAAAAZHJzL2Uyb0RvYy54bWysU01v2zAMvQ/YfxB0X+ykybA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" filled="f" stroked="f">
              <v:fill o:detectmouseclick="t"/>
              <v:textbox style="mso-fit-shape-to-text:t" inset="20pt,0,0,15pt">
                <w:txbxContent>
                  <w:p w14:paraId="2640A2FF" w14:textId="5067AF72" w:rsidR="00A13CDB" w:rsidRPr="00A13CDB" w:rsidRDefault="00A13CDB" w:rsidP="00A13CDB">
                    <w:pPr>
                      <w:rPr>
                        <w:rFonts w:ascii="Calibri" w:eastAsia="Calibri" w:hAnsi="Calibri" w:cs="Calibri"/>
                        <w:noProof/>
                        <w:color w:val="000000"/>
                        <w:sz w:val="20"/>
                        <w:szCs w:val="20"/>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proofErr w:type="spellStart"/>
    <w:r w:rsidR="00205AB1">
      <w:rPr>
        <w:rFonts w:ascii="Times New Roman" w:hAnsi="Times New Roman"/>
        <w:sz w:val="18"/>
        <w:szCs w:val="18"/>
      </w:rPr>
      <w:t>Puslapis</w:t>
    </w:r>
    <w:proofErr w:type="spellEnd"/>
    <w:r w:rsidR="00205AB1">
      <w:rPr>
        <w:rFonts w:ascii="Times New Roman" w:hAnsi="Times New Roman"/>
        <w:sz w:val="18"/>
        <w:szCs w:val="18"/>
      </w:rPr>
      <w:t xml:space="preserve">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4512B980" w:rsidR="00E01A48" w:rsidRDefault="00A13CDB">
    <w:pPr>
      <w:pStyle w:val="Porat"/>
    </w:pPr>
    <w:r>
      <w:rPr>
        <w:noProof/>
        <w:bdr w:val="none" w:sz="0" w:space="0" w:color="auto"/>
      </w:rPr>
      <mc:AlternateContent>
        <mc:Choice Requires="wps">
          <w:drawing>
            <wp:anchor distT="0" distB="0" distL="0" distR="0" simplePos="0" relativeHeight="251660288" behindDoc="0" locked="0" layoutInCell="1" allowOverlap="1" wp14:anchorId="7A633000" wp14:editId="703AB33C">
              <wp:simplePos x="635" y="635"/>
              <wp:positionH relativeFrom="page">
                <wp:align>left</wp:align>
              </wp:positionH>
              <wp:positionV relativeFrom="page">
                <wp:align>bottom</wp:align>
              </wp:positionV>
              <wp:extent cx="4559300" cy="345440"/>
              <wp:effectExtent l="0" t="0" r="12700" b="0"/>
              <wp:wrapNone/>
              <wp:docPr id="1836182823"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33000" id="_x0000_t202" coordsize="21600,21600" o:spt="202" path="m,l,21600r21600,l21600,xe">
              <v:stroke joinstyle="miter"/>
              <v:path gradientshapeok="t" o:connecttype="rect"/>
            </v:shapetype>
            <v:shape id="Teksto laukas 5" o:spid="_x0000_s1028"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LEwIAACIEAAAOAAAAZHJzL2Uyb0RvYy54bWysU99v2jAQfp+0/8Hy+0igMK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" filled="f" stroked="f">
              <v:fill o:detectmouseclick="t"/>
              <v:textbox style="mso-fit-shape-to-text:t" inset="20pt,0,0,15pt">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F611E" w14:textId="77777777" w:rsidR="00417364" w:rsidRDefault="00417364">
      <w:r>
        <w:separator/>
      </w:r>
    </w:p>
  </w:footnote>
  <w:footnote w:type="continuationSeparator" w:id="0">
    <w:p w14:paraId="790E6EB7" w14:textId="77777777" w:rsidR="00417364" w:rsidRDefault="0041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DA34" w14:textId="77777777" w:rsidR="00A13CDB" w:rsidRDefault="00A13C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2D03" w14:textId="77777777" w:rsidR="00A13CDB" w:rsidRDefault="00A13C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4"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6"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12269543">
    <w:abstractNumId w:val="6"/>
  </w:num>
  <w:num w:numId="3" w16cid:durableId="1194732168">
    <w:abstractNumId w:val="3"/>
  </w:num>
  <w:num w:numId="4" w16cid:durableId="1270625490">
    <w:abstractNumId w:val="1"/>
  </w:num>
  <w:num w:numId="5" w16cid:durableId="32313854">
    <w:abstractNumId w:val="4"/>
  </w:num>
  <w:num w:numId="6" w16cid:durableId="374476096">
    <w:abstractNumId w:val="5"/>
  </w:num>
  <w:num w:numId="7" w16cid:durableId="412043720">
    <w:abstractNumId w:val="7"/>
  </w:num>
  <w:num w:numId="8" w16cid:durableId="192094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179C"/>
    <w:rsid w:val="0002599E"/>
    <w:rsid w:val="00047C4A"/>
    <w:rsid w:val="00052EEC"/>
    <w:rsid w:val="00073583"/>
    <w:rsid w:val="00082C1E"/>
    <w:rsid w:val="000855E2"/>
    <w:rsid w:val="000A0037"/>
    <w:rsid w:val="000A1886"/>
    <w:rsid w:val="000A556B"/>
    <w:rsid w:val="000A7415"/>
    <w:rsid w:val="000D7DB5"/>
    <w:rsid w:val="000E3931"/>
    <w:rsid w:val="00110122"/>
    <w:rsid w:val="001125E3"/>
    <w:rsid w:val="00113CC4"/>
    <w:rsid w:val="00176019"/>
    <w:rsid w:val="001C1111"/>
    <w:rsid w:val="001D1CE8"/>
    <w:rsid w:val="001E466B"/>
    <w:rsid w:val="0020100B"/>
    <w:rsid w:val="00205AB1"/>
    <w:rsid w:val="00222CF9"/>
    <w:rsid w:val="00227C10"/>
    <w:rsid w:val="00260040"/>
    <w:rsid w:val="002705DE"/>
    <w:rsid w:val="00270B88"/>
    <w:rsid w:val="002731ED"/>
    <w:rsid w:val="00284109"/>
    <w:rsid w:val="002C5D77"/>
    <w:rsid w:val="002D6160"/>
    <w:rsid w:val="003136D0"/>
    <w:rsid w:val="00325172"/>
    <w:rsid w:val="0032659D"/>
    <w:rsid w:val="00333ECD"/>
    <w:rsid w:val="00336336"/>
    <w:rsid w:val="003669F2"/>
    <w:rsid w:val="00380102"/>
    <w:rsid w:val="00384EA6"/>
    <w:rsid w:val="00392CBB"/>
    <w:rsid w:val="00394BA4"/>
    <w:rsid w:val="003D6999"/>
    <w:rsid w:val="00401527"/>
    <w:rsid w:val="00406E45"/>
    <w:rsid w:val="00417364"/>
    <w:rsid w:val="00444741"/>
    <w:rsid w:val="004508C5"/>
    <w:rsid w:val="004529BE"/>
    <w:rsid w:val="00454099"/>
    <w:rsid w:val="004601F3"/>
    <w:rsid w:val="00462104"/>
    <w:rsid w:val="00465572"/>
    <w:rsid w:val="00490ECC"/>
    <w:rsid w:val="004E0F86"/>
    <w:rsid w:val="00515F64"/>
    <w:rsid w:val="005255B7"/>
    <w:rsid w:val="00542291"/>
    <w:rsid w:val="0056170D"/>
    <w:rsid w:val="00570877"/>
    <w:rsid w:val="00573905"/>
    <w:rsid w:val="00593495"/>
    <w:rsid w:val="005A67A2"/>
    <w:rsid w:val="005E5855"/>
    <w:rsid w:val="00600C3C"/>
    <w:rsid w:val="00621D25"/>
    <w:rsid w:val="00630546"/>
    <w:rsid w:val="00634BF8"/>
    <w:rsid w:val="00647EBB"/>
    <w:rsid w:val="006621E8"/>
    <w:rsid w:val="006633AA"/>
    <w:rsid w:val="00664C5D"/>
    <w:rsid w:val="006670DB"/>
    <w:rsid w:val="00683E54"/>
    <w:rsid w:val="00684209"/>
    <w:rsid w:val="00685585"/>
    <w:rsid w:val="006D1229"/>
    <w:rsid w:val="006E38DB"/>
    <w:rsid w:val="00711F94"/>
    <w:rsid w:val="0073193F"/>
    <w:rsid w:val="00741CC3"/>
    <w:rsid w:val="00784E47"/>
    <w:rsid w:val="007C39A3"/>
    <w:rsid w:val="007D4214"/>
    <w:rsid w:val="007F1DFB"/>
    <w:rsid w:val="007F2398"/>
    <w:rsid w:val="00804D07"/>
    <w:rsid w:val="0080648D"/>
    <w:rsid w:val="00831F02"/>
    <w:rsid w:val="0084581C"/>
    <w:rsid w:val="00893B33"/>
    <w:rsid w:val="008A1A8F"/>
    <w:rsid w:val="008B0825"/>
    <w:rsid w:val="008C7608"/>
    <w:rsid w:val="008D1E01"/>
    <w:rsid w:val="008D29EF"/>
    <w:rsid w:val="008E7382"/>
    <w:rsid w:val="00954FE9"/>
    <w:rsid w:val="00961FEF"/>
    <w:rsid w:val="0099639A"/>
    <w:rsid w:val="009C33F9"/>
    <w:rsid w:val="009C4EBB"/>
    <w:rsid w:val="009D24E9"/>
    <w:rsid w:val="009E2A97"/>
    <w:rsid w:val="009E4263"/>
    <w:rsid w:val="00A06749"/>
    <w:rsid w:val="00A136A4"/>
    <w:rsid w:val="00A13CDB"/>
    <w:rsid w:val="00A235ED"/>
    <w:rsid w:val="00A30337"/>
    <w:rsid w:val="00A41057"/>
    <w:rsid w:val="00A64487"/>
    <w:rsid w:val="00A8499F"/>
    <w:rsid w:val="00AB60DA"/>
    <w:rsid w:val="00AC3B55"/>
    <w:rsid w:val="00AD4CDF"/>
    <w:rsid w:val="00AE07A1"/>
    <w:rsid w:val="00AF51F4"/>
    <w:rsid w:val="00B10E85"/>
    <w:rsid w:val="00B27888"/>
    <w:rsid w:val="00B27CE5"/>
    <w:rsid w:val="00B345DC"/>
    <w:rsid w:val="00B84D7C"/>
    <w:rsid w:val="00BA2E77"/>
    <w:rsid w:val="00BA55FD"/>
    <w:rsid w:val="00C20320"/>
    <w:rsid w:val="00C24396"/>
    <w:rsid w:val="00C2541A"/>
    <w:rsid w:val="00C36365"/>
    <w:rsid w:val="00C60374"/>
    <w:rsid w:val="00C62110"/>
    <w:rsid w:val="00C90357"/>
    <w:rsid w:val="00CA37A3"/>
    <w:rsid w:val="00CB002D"/>
    <w:rsid w:val="00CF7171"/>
    <w:rsid w:val="00D17A32"/>
    <w:rsid w:val="00D561B2"/>
    <w:rsid w:val="00D951D3"/>
    <w:rsid w:val="00D95D79"/>
    <w:rsid w:val="00D97BF6"/>
    <w:rsid w:val="00DA73AF"/>
    <w:rsid w:val="00DC4D2E"/>
    <w:rsid w:val="00E01A48"/>
    <w:rsid w:val="00E03BF1"/>
    <w:rsid w:val="00E11B26"/>
    <w:rsid w:val="00E85318"/>
    <w:rsid w:val="00EB3AC4"/>
    <w:rsid w:val="00ED52A4"/>
    <w:rsid w:val="00EE0849"/>
    <w:rsid w:val="00EF0479"/>
    <w:rsid w:val="00F245A5"/>
    <w:rsid w:val="00F415F6"/>
    <w:rsid w:val="00F43966"/>
    <w:rsid w:val="00F92EF0"/>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0DC5-07B6-4E14-B26C-71F215965965}">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Pages>
  <Words>10704</Words>
  <Characters>6102</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12</cp:revision>
  <dcterms:created xsi:type="dcterms:W3CDTF">2026-05-08T12:27:00Z</dcterms:created>
  <dcterms:modified xsi:type="dcterms:W3CDTF">2026-05-09T15:01:00Z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6d71ed27,7c96f9d6,3fd8c1b3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